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Default="00CA0875" w:rsidP="002740FA">
      <w:pPr>
        <w:ind w:firstLine="5529"/>
        <w:contextualSpacing/>
        <w:rPr>
          <w:sz w:val="28"/>
          <w:szCs w:val="16"/>
        </w:rPr>
      </w:pPr>
      <w:r w:rsidRPr="008E37DC">
        <w:rPr>
          <w:sz w:val="28"/>
          <w:szCs w:val="16"/>
        </w:rPr>
        <w:t xml:space="preserve">Приложение </w:t>
      </w:r>
      <w:r w:rsidR="007B0071" w:rsidRPr="007404F8">
        <w:rPr>
          <w:sz w:val="28"/>
          <w:szCs w:val="16"/>
        </w:rPr>
        <w:t xml:space="preserve">№ </w:t>
      </w:r>
      <w:r w:rsidR="00826683" w:rsidRPr="007404F8">
        <w:rPr>
          <w:sz w:val="28"/>
          <w:szCs w:val="16"/>
        </w:rPr>
        <w:t>1</w:t>
      </w:r>
    </w:p>
    <w:p w:rsidR="007B0071" w:rsidRDefault="00CA0875" w:rsidP="002740FA">
      <w:pPr>
        <w:ind w:left="5529"/>
        <w:contextualSpacing/>
        <w:rPr>
          <w:sz w:val="28"/>
          <w:szCs w:val="16"/>
        </w:rPr>
      </w:pPr>
      <w:r w:rsidRPr="008E37DC">
        <w:rPr>
          <w:sz w:val="28"/>
          <w:szCs w:val="16"/>
        </w:rPr>
        <w:t xml:space="preserve">к </w:t>
      </w:r>
      <w:r w:rsidR="001A6549">
        <w:rPr>
          <w:sz w:val="28"/>
          <w:szCs w:val="16"/>
        </w:rPr>
        <w:t>приказу</w:t>
      </w:r>
      <w:r w:rsidRPr="008E37DC">
        <w:rPr>
          <w:sz w:val="28"/>
          <w:szCs w:val="16"/>
        </w:rPr>
        <w:t xml:space="preserve"> </w:t>
      </w:r>
    </w:p>
    <w:p w:rsidR="00CA0875" w:rsidRPr="008E37DC" w:rsidRDefault="001A6549" w:rsidP="002740FA">
      <w:pPr>
        <w:ind w:left="5529"/>
        <w:contextualSpacing/>
        <w:rPr>
          <w:sz w:val="28"/>
          <w:szCs w:val="16"/>
        </w:rPr>
      </w:pPr>
      <w:r>
        <w:rPr>
          <w:sz w:val="28"/>
          <w:szCs w:val="16"/>
        </w:rPr>
        <w:t>министерства строительства</w:t>
      </w:r>
    </w:p>
    <w:p w:rsidR="00CA0875" w:rsidRPr="008E37DC" w:rsidRDefault="00CA0875" w:rsidP="002740FA">
      <w:pPr>
        <w:ind w:firstLine="5529"/>
        <w:contextualSpacing/>
        <w:rPr>
          <w:sz w:val="28"/>
          <w:szCs w:val="16"/>
        </w:rPr>
      </w:pPr>
      <w:r w:rsidRPr="008E37DC">
        <w:rPr>
          <w:sz w:val="28"/>
          <w:szCs w:val="16"/>
        </w:rPr>
        <w:t>Красноярского края</w:t>
      </w:r>
    </w:p>
    <w:p w:rsidR="00CA0875" w:rsidRPr="002866EE" w:rsidRDefault="00CA0875" w:rsidP="002740FA">
      <w:pPr>
        <w:pStyle w:val="a3"/>
        <w:ind w:firstLine="5529"/>
        <w:contextualSpacing/>
        <w:jc w:val="left"/>
        <w:rPr>
          <w:sz w:val="28"/>
          <w:szCs w:val="16"/>
        </w:rPr>
      </w:pPr>
      <w:r w:rsidRPr="002866EE">
        <w:rPr>
          <w:sz w:val="28"/>
          <w:szCs w:val="16"/>
        </w:rPr>
        <w:t xml:space="preserve">от </w:t>
      </w:r>
      <w:r>
        <w:rPr>
          <w:sz w:val="28"/>
          <w:szCs w:val="16"/>
        </w:rPr>
        <w:t xml:space="preserve">                      </w:t>
      </w:r>
      <w:r w:rsidRPr="002866EE">
        <w:rPr>
          <w:sz w:val="28"/>
          <w:szCs w:val="16"/>
        </w:rPr>
        <w:t>№</w:t>
      </w:r>
    </w:p>
    <w:p w:rsidR="007B0071" w:rsidRDefault="007B0071" w:rsidP="002740FA">
      <w:pPr>
        <w:ind w:firstLine="709"/>
        <w:contextualSpacing/>
        <w:jc w:val="center"/>
        <w:rPr>
          <w:rFonts w:eastAsia="Arial"/>
          <w:b/>
          <w:sz w:val="28"/>
          <w:szCs w:val="28"/>
        </w:rPr>
      </w:pPr>
    </w:p>
    <w:p w:rsidR="004C14C4" w:rsidRDefault="004C14C4" w:rsidP="002740FA">
      <w:pPr>
        <w:ind w:firstLine="709"/>
        <w:contextualSpacing/>
        <w:jc w:val="center"/>
        <w:rPr>
          <w:rFonts w:eastAsia="Arial"/>
          <w:b/>
          <w:sz w:val="28"/>
          <w:szCs w:val="28"/>
        </w:rPr>
      </w:pPr>
    </w:p>
    <w:p w:rsidR="00321A0E" w:rsidRPr="00BF7881" w:rsidRDefault="00321A0E" w:rsidP="00AE66F3">
      <w:pPr>
        <w:jc w:val="center"/>
        <w:rPr>
          <w:b/>
          <w:sz w:val="28"/>
          <w:szCs w:val="28"/>
        </w:rPr>
      </w:pPr>
      <w:r w:rsidRPr="00BF7881">
        <w:rPr>
          <w:b/>
          <w:sz w:val="28"/>
          <w:szCs w:val="28"/>
        </w:rPr>
        <w:t xml:space="preserve">Документация по планировке территории для размещения объекта регионального значения </w:t>
      </w:r>
      <w:r w:rsidR="00AE66F3" w:rsidRPr="00BF7881">
        <w:rPr>
          <w:rFonts w:ascii="Sceptica" w:hAnsi="Sceptica"/>
          <w:sz w:val="28"/>
          <w:szCs w:val="28"/>
        </w:rPr>
        <w:t>«</w:t>
      </w:r>
      <w:r w:rsidR="00AE66F3" w:rsidRPr="00BF7881">
        <w:rPr>
          <w:b/>
          <w:sz w:val="28"/>
          <w:szCs w:val="28"/>
        </w:rPr>
        <w:t>Строительство детской многопрофильной больницы в г. Красноярске»</w:t>
      </w:r>
    </w:p>
    <w:p w:rsidR="0058053F" w:rsidRDefault="0058053F" w:rsidP="002740FA">
      <w:pPr>
        <w:contextualSpacing/>
        <w:jc w:val="center"/>
        <w:rPr>
          <w:rFonts w:eastAsia="Arial"/>
          <w:sz w:val="28"/>
          <w:szCs w:val="28"/>
        </w:rPr>
      </w:pPr>
    </w:p>
    <w:p w:rsidR="005941D6" w:rsidRPr="00526401" w:rsidRDefault="00B45CFB" w:rsidP="00526401">
      <w:pPr>
        <w:pStyle w:val="2"/>
        <w:ind w:firstLine="0"/>
        <w:rPr>
          <w:rFonts w:eastAsia="Arial"/>
          <w:lang w:eastAsia="en-US"/>
        </w:rPr>
      </w:pPr>
      <w:r w:rsidRPr="00526401">
        <w:rPr>
          <w:rFonts w:eastAsia="Arial"/>
          <w:lang w:eastAsia="en-US"/>
        </w:rPr>
        <w:t>Основная часть п</w:t>
      </w:r>
      <w:r w:rsidR="007B0071" w:rsidRPr="00526401">
        <w:rPr>
          <w:rFonts w:eastAsia="Arial"/>
          <w:lang w:eastAsia="en-US"/>
        </w:rPr>
        <w:t>роект</w:t>
      </w:r>
      <w:r w:rsidRPr="00526401">
        <w:rPr>
          <w:rFonts w:eastAsia="Arial"/>
          <w:lang w:eastAsia="en-US"/>
        </w:rPr>
        <w:t>а</w:t>
      </w:r>
      <w:r w:rsidR="007B0071" w:rsidRPr="00526401">
        <w:rPr>
          <w:rFonts w:eastAsia="Arial"/>
          <w:lang w:eastAsia="en-US"/>
        </w:rPr>
        <w:t xml:space="preserve"> планировки территории</w:t>
      </w:r>
    </w:p>
    <w:p w:rsidR="007B0071" w:rsidRPr="007135B4" w:rsidRDefault="007B0071" w:rsidP="0036302F">
      <w:pPr>
        <w:widowControl w:val="0"/>
        <w:contextualSpacing/>
        <w:jc w:val="both"/>
        <w:rPr>
          <w:rFonts w:eastAsia="Arial"/>
          <w:sz w:val="28"/>
          <w:szCs w:val="28"/>
        </w:rPr>
      </w:pPr>
    </w:p>
    <w:p w:rsidR="00C86735" w:rsidRPr="00526401" w:rsidRDefault="007B0071" w:rsidP="00B53330">
      <w:pPr>
        <w:pStyle w:val="2"/>
        <w:ind w:firstLine="0"/>
        <w:rPr>
          <w:rFonts w:eastAsia="Arial"/>
          <w:lang w:eastAsia="en-US"/>
        </w:rPr>
      </w:pPr>
      <w:r w:rsidRPr="00526401">
        <w:rPr>
          <w:rFonts w:eastAsia="Arial"/>
          <w:lang w:eastAsia="en-US"/>
        </w:rPr>
        <w:t>Раздел 1</w:t>
      </w:r>
      <w:r w:rsidR="00607744">
        <w:rPr>
          <w:rFonts w:eastAsia="Arial"/>
          <w:lang w:eastAsia="en-US"/>
        </w:rPr>
        <w:t xml:space="preserve">. </w:t>
      </w:r>
      <w:r w:rsidR="00607744" w:rsidRPr="00547A25">
        <w:rPr>
          <w:rFonts w:eastAsiaTheme="minorHAnsi"/>
          <w:szCs w:val="28"/>
          <w:lang w:eastAsia="en-US"/>
        </w:rPr>
        <w:t>«</w:t>
      </w:r>
      <w:r w:rsidR="00607744">
        <w:rPr>
          <w:rFonts w:eastAsiaTheme="minorHAnsi"/>
          <w:szCs w:val="28"/>
          <w:lang w:eastAsia="en-US"/>
        </w:rPr>
        <w:t xml:space="preserve">Проект планировки территории для размещения </w:t>
      </w:r>
      <w:r w:rsidR="00607744" w:rsidRPr="00547A25">
        <w:rPr>
          <w:rFonts w:eastAsia="Arial"/>
          <w:szCs w:val="28"/>
        </w:rPr>
        <w:t>объекта</w:t>
      </w:r>
      <w:r w:rsidR="00607744">
        <w:rPr>
          <w:rFonts w:eastAsia="Arial"/>
          <w:szCs w:val="28"/>
        </w:rPr>
        <w:t xml:space="preserve"> р</w:t>
      </w:r>
      <w:r w:rsidR="00607744" w:rsidRPr="00547A25">
        <w:rPr>
          <w:rFonts w:eastAsia="Arial"/>
          <w:szCs w:val="28"/>
        </w:rPr>
        <w:t xml:space="preserve">егионального значения </w:t>
      </w:r>
      <w:r w:rsidR="00AE66F3" w:rsidRPr="00AE66F3">
        <w:rPr>
          <w:rFonts w:eastAsia="Arial"/>
          <w:lang w:eastAsia="en-US"/>
        </w:rPr>
        <w:t xml:space="preserve">«Строительство детской многопрофильной </w:t>
      </w:r>
      <w:r w:rsidR="00607744">
        <w:rPr>
          <w:rFonts w:eastAsia="Arial"/>
          <w:lang w:eastAsia="en-US"/>
        </w:rPr>
        <w:br/>
      </w:r>
      <w:r w:rsidR="00AE66F3" w:rsidRPr="00AE66F3">
        <w:rPr>
          <w:rFonts w:eastAsia="Arial"/>
          <w:lang w:eastAsia="en-US"/>
        </w:rPr>
        <w:t>больницы в г. Красноярске»</w:t>
      </w:r>
    </w:p>
    <w:p w:rsidR="0058053F" w:rsidRDefault="0058053F" w:rsidP="002740FA">
      <w:pPr>
        <w:ind w:firstLine="709"/>
        <w:contextualSpacing/>
        <w:jc w:val="both"/>
        <w:rPr>
          <w:rFonts w:eastAsiaTheme="minorHAnsi"/>
          <w:sz w:val="28"/>
          <w:szCs w:val="28"/>
          <w:lang w:eastAsia="en-US"/>
        </w:rPr>
      </w:pPr>
    </w:p>
    <w:p w:rsidR="00FB14BB" w:rsidRPr="007640D7" w:rsidRDefault="00A64AC2" w:rsidP="002740FA">
      <w:pPr>
        <w:pStyle w:val="a5"/>
        <w:numPr>
          <w:ilvl w:val="1"/>
          <w:numId w:val="1"/>
        </w:numPr>
        <w:autoSpaceDE w:val="0"/>
        <w:autoSpaceDN w:val="0"/>
        <w:adjustRightInd w:val="0"/>
        <w:ind w:left="0" w:firstLine="709"/>
        <w:jc w:val="both"/>
        <w:rPr>
          <w:spacing w:val="1"/>
          <w:sz w:val="28"/>
          <w:szCs w:val="28"/>
        </w:rPr>
      </w:pPr>
      <w:r w:rsidRPr="00FB14BB">
        <w:rPr>
          <w:rFonts w:eastAsiaTheme="minorHAnsi"/>
          <w:sz w:val="28"/>
          <w:szCs w:val="28"/>
          <w:lang w:eastAsia="en-US"/>
        </w:rPr>
        <w:t>Чертеж красных линий</w:t>
      </w:r>
      <w:r w:rsidR="00BC1C97" w:rsidRPr="00BC1C97">
        <w:rPr>
          <w:sz w:val="28"/>
        </w:rPr>
        <w:t xml:space="preserve"> </w:t>
      </w:r>
      <w:r w:rsidR="00BC1C97" w:rsidRPr="00755D5A">
        <w:rPr>
          <w:sz w:val="28"/>
        </w:rPr>
        <w:t>для размещения</w:t>
      </w:r>
      <w:r w:rsidR="00BC1C97">
        <w:rPr>
          <w:sz w:val="28"/>
        </w:rPr>
        <w:t xml:space="preserve"> </w:t>
      </w:r>
      <w:r w:rsidR="00BC1C97" w:rsidRPr="00BA5D48">
        <w:rPr>
          <w:sz w:val="28"/>
          <w:szCs w:val="28"/>
        </w:rPr>
        <w:t xml:space="preserve">объекта регионального значения </w:t>
      </w:r>
      <w:r w:rsidR="00321A0E" w:rsidRPr="00DA5E73">
        <w:rPr>
          <w:sz w:val="28"/>
          <w:szCs w:val="28"/>
        </w:rPr>
        <w:t>«</w:t>
      </w:r>
      <w:r w:rsidR="00AE66F3">
        <w:rPr>
          <w:sz w:val="28"/>
          <w:szCs w:val="28"/>
        </w:rPr>
        <w:t>Строительство детской многопрофильной</w:t>
      </w:r>
      <w:r w:rsidR="009673E8">
        <w:rPr>
          <w:sz w:val="28"/>
          <w:szCs w:val="28"/>
        </w:rPr>
        <w:t xml:space="preserve"> </w:t>
      </w:r>
      <w:r w:rsidR="00AE66F3">
        <w:rPr>
          <w:sz w:val="28"/>
          <w:szCs w:val="28"/>
        </w:rPr>
        <w:t xml:space="preserve">больницы </w:t>
      </w:r>
      <w:r w:rsidR="00B53330">
        <w:rPr>
          <w:sz w:val="28"/>
          <w:szCs w:val="28"/>
        </w:rPr>
        <w:br/>
      </w:r>
      <w:r w:rsidR="00AE66F3">
        <w:rPr>
          <w:sz w:val="28"/>
          <w:szCs w:val="28"/>
        </w:rPr>
        <w:t>в</w:t>
      </w:r>
      <w:r w:rsidR="0095646B">
        <w:rPr>
          <w:sz w:val="28"/>
          <w:szCs w:val="28"/>
        </w:rPr>
        <w:t xml:space="preserve"> </w:t>
      </w:r>
      <w:r w:rsidR="00AE66F3">
        <w:rPr>
          <w:sz w:val="28"/>
          <w:szCs w:val="28"/>
        </w:rPr>
        <w:t>г. Красноярске</w:t>
      </w:r>
      <w:r w:rsidR="00321A0E">
        <w:rPr>
          <w:sz w:val="28"/>
          <w:szCs w:val="28"/>
        </w:rPr>
        <w:t>»</w:t>
      </w:r>
      <w:r w:rsidRPr="00FB14BB">
        <w:rPr>
          <w:rFonts w:eastAsiaTheme="minorHAnsi"/>
          <w:sz w:val="28"/>
          <w:szCs w:val="28"/>
          <w:lang w:eastAsia="en-US"/>
        </w:rPr>
        <w:t>, масштаб 1:</w:t>
      </w:r>
      <w:r w:rsidR="00B46248" w:rsidRPr="007640D7">
        <w:rPr>
          <w:rFonts w:eastAsiaTheme="minorHAnsi"/>
          <w:sz w:val="28"/>
          <w:szCs w:val="28"/>
          <w:lang w:eastAsia="en-US"/>
        </w:rPr>
        <w:t>2</w:t>
      </w:r>
      <w:r w:rsidRPr="007640D7">
        <w:rPr>
          <w:rFonts w:eastAsiaTheme="minorHAnsi"/>
          <w:sz w:val="28"/>
          <w:szCs w:val="28"/>
          <w:lang w:eastAsia="en-US"/>
        </w:rPr>
        <w:t>000 (не приводится).</w:t>
      </w:r>
    </w:p>
    <w:p w:rsidR="0040718D" w:rsidRPr="0040718D" w:rsidRDefault="00BC1C97" w:rsidP="002740FA">
      <w:pPr>
        <w:pStyle w:val="a5"/>
        <w:numPr>
          <w:ilvl w:val="1"/>
          <w:numId w:val="1"/>
        </w:numPr>
        <w:autoSpaceDE w:val="0"/>
        <w:autoSpaceDN w:val="0"/>
        <w:adjustRightInd w:val="0"/>
        <w:ind w:left="0" w:firstLine="709"/>
        <w:jc w:val="both"/>
        <w:rPr>
          <w:spacing w:val="1"/>
          <w:sz w:val="28"/>
          <w:szCs w:val="28"/>
        </w:rPr>
      </w:pPr>
      <w:r w:rsidRPr="0040718D">
        <w:rPr>
          <w:spacing w:val="1"/>
          <w:sz w:val="28"/>
          <w:szCs w:val="28"/>
        </w:rPr>
        <w:t>Чертеж границ существующих и планируемых элементов планировочной структуры</w:t>
      </w:r>
      <w:r>
        <w:rPr>
          <w:spacing w:val="1"/>
          <w:sz w:val="28"/>
          <w:szCs w:val="28"/>
        </w:rPr>
        <w:t xml:space="preserve"> </w:t>
      </w:r>
      <w:r w:rsidRPr="00755D5A">
        <w:rPr>
          <w:sz w:val="28"/>
        </w:rPr>
        <w:t>для размещения</w:t>
      </w:r>
      <w:r>
        <w:rPr>
          <w:sz w:val="28"/>
        </w:rPr>
        <w:t xml:space="preserve"> </w:t>
      </w:r>
      <w:r w:rsidRPr="00BA5D48">
        <w:rPr>
          <w:sz w:val="28"/>
          <w:szCs w:val="28"/>
        </w:rPr>
        <w:t xml:space="preserve">объекта регионального значения </w:t>
      </w:r>
      <w:r w:rsidR="00AE66F3">
        <w:rPr>
          <w:sz w:val="28"/>
          <w:szCs w:val="28"/>
        </w:rPr>
        <w:t>«Строительство детской многопрофильной больницы в г. Красноярске»</w:t>
      </w:r>
      <w:r>
        <w:rPr>
          <w:sz w:val="28"/>
          <w:szCs w:val="28"/>
        </w:rPr>
        <w:t>,</w:t>
      </w:r>
      <w:r w:rsidR="00B53330">
        <w:rPr>
          <w:sz w:val="28"/>
          <w:szCs w:val="28"/>
        </w:rPr>
        <w:br/>
      </w:r>
      <w:r w:rsidRPr="0040718D">
        <w:rPr>
          <w:spacing w:val="1"/>
          <w:sz w:val="28"/>
          <w:szCs w:val="28"/>
        </w:rPr>
        <w:t>М 1:</w:t>
      </w:r>
      <w:r w:rsidR="0095646B">
        <w:rPr>
          <w:spacing w:val="1"/>
          <w:sz w:val="28"/>
          <w:szCs w:val="28"/>
        </w:rPr>
        <w:t>2</w:t>
      </w:r>
      <w:r w:rsidRPr="0040718D">
        <w:rPr>
          <w:spacing w:val="1"/>
          <w:sz w:val="28"/>
          <w:szCs w:val="28"/>
        </w:rPr>
        <w:t xml:space="preserve">000 </w:t>
      </w:r>
      <w:r w:rsidRPr="0040718D">
        <w:rPr>
          <w:rFonts w:eastAsiaTheme="minorHAnsi"/>
          <w:sz w:val="28"/>
          <w:szCs w:val="28"/>
          <w:lang w:eastAsia="en-US"/>
        </w:rPr>
        <w:t>(не приводится).</w:t>
      </w:r>
    </w:p>
    <w:p w:rsidR="0040718D" w:rsidRPr="00321A0E" w:rsidRDefault="00BC1C97" w:rsidP="002740FA">
      <w:pPr>
        <w:pStyle w:val="a5"/>
        <w:numPr>
          <w:ilvl w:val="1"/>
          <w:numId w:val="1"/>
        </w:numPr>
        <w:autoSpaceDE w:val="0"/>
        <w:autoSpaceDN w:val="0"/>
        <w:adjustRightInd w:val="0"/>
        <w:ind w:left="0" w:firstLine="709"/>
        <w:jc w:val="both"/>
        <w:rPr>
          <w:spacing w:val="1"/>
          <w:sz w:val="28"/>
          <w:szCs w:val="28"/>
        </w:rPr>
      </w:pPr>
      <w:r w:rsidRPr="007640D7">
        <w:rPr>
          <w:spacing w:val="1"/>
          <w:sz w:val="28"/>
          <w:szCs w:val="28"/>
        </w:rPr>
        <w:t xml:space="preserve">Чертеж границ зон планируемого размещения объектов капитального строительства </w:t>
      </w:r>
      <w:r w:rsidRPr="00755D5A">
        <w:rPr>
          <w:sz w:val="28"/>
        </w:rPr>
        <w:t>для размещения</w:t>
      </w:r>
      <w:r>
        <w:rPr>
          <w:sz w:val="28"/>
        </w:rPr>
        <w:t xml:space="preserve"> </w:t>
      </w:r>
      <w:r w:rsidRPr="00BA5D48">
        <w:rPr>
          <w:sz w:val="28"/>
          <w:szCs w:val="28"/>
        </w:rPr>
        <w:t xml:space="preserve">объекта регионального значения </w:t>
      </w:r>
      <w:r w:rsidR="0095646B" w:rsidRPr="00DA5E73">
        <w:rPr>
          <w:sz w:val="28"/>
          <w:szCs w:val="28"/>
        </w:rPr>
        <w:t>«</w:t>
      </w:r>
      <w:r w:rsidR="0095646B">
        <w:rPr>
          <w:sz w:val="28"/>
          <w:szCs w:val="28"/>
        </w:rPr>
        <w:t>Строительство детской многопрофильной больницы в г. Красноярске»</w:t>
      </w:r>
      <w:r>
        <w:rPr>
          <w:sz w:val="28"/>
          <w:szCs w:val="28"/>
        </w:rPr>
        <w:t>,</w:t>
      </w:r>
      <w:r w:rsidR="00B53330">
        <w:rPr>
          <w:sz w:val="28"/>
          <w:szCs w:val="28"/>
        </w:rPr>
        <w:br/>
      </w:r>
      <w:r w:rsidRPr="007640D7">
        <w:rPr>
          <w:spacing w:val="1"/>
          <w:sz w:val="28"/>
          <w:szCs w:val="28"/>
        </w:rPr>
        <w:t xml:space="preserve">М 1:2000 </w:t>
      </w:r>
      <w:r w:rsidRPr="007640D7">
        <w:rPr>
          <w:rFonts w:eastAsiaTheme="minorHAnsi"/>
          <w:sz w:val="28"/>
          <w:szCs w:val="28"/>
          <w:lang w:eastAsia="en-US"/>
        </w:rPr>
        <w:t>(не приводится)</w:t>
      </w:r>
      <w:r>
        <w:rPr>
          <w:rFonts w:eastAsiaTheme="minorHAnsi"/>
          <w:sz w:val="28"/>
          <w:szCs w:val="28"/>
          <w:lang w:eastAsia="en-US"/>
        </w:rPr>
        <w:t>.</w:t>
      </w:r>
    </w:p>
    <w:p w:rsidR="00C86735" w:rsidRPr="002954AF" w:rsidRDefault="00C86735" w:rsidP="002740FA">
      <w:pPr>
        <w:autoSpaceDE w:val="0"/>
        <w:autoSpaceDN w:val="0"/>
        <w:adjustRightInd w:val="0"/>
        <w:ind w:firstLine="709"/>
        <w:contextualSpacing/>
        <w:jc w:val="both"/>
        <w:rPr>
          <w:rFonts w:eastAsiaTheme="minorHAnsi"/>
          <w:strike/>
          <w:sz w:val="28"/>
          <w:szCs w:val="28"/>
          <w:lang w:eastAsia="en-US"/>
        </w:rPr>
      </w:pPr>
    </w:p>
    <w:p w:rsidR="00A64AC2" w:rsidRDefault="00A64AC2" w:rsidP="00B53330">
      <w:pPr>
        <w:pStyle w:val="2"/>
        <w:ind w:firstLine="0"/>
        <w:rPr>
          <w:rFonts w:eastAsiaTheme="minorHAnsi"/>
          <w:szCs w:val="28"/>
          <w:lang w:eastAsia="en-US"/>
        </w:rPr>
      </w:pPr>
      <w:r w:rsidRPr="00526401">
        <w:rPr>
          <w:szCs w:val="28"/>
        </w:rPr>
        <w:t>Раздел 2</w:t>
      </w:r>
      <w:r w:rsidR="00417F41">
        <w:rPr>
          <w:szCs w:val="28"/>
        </w:rPr>
        <w:t>.</w:t>
      </w:r>
      <w:r w:rsidRPr="00526401">
        <w:rPr>
          <w:szCs w:val="28"/>
        </w:rPr>
        <w:t xml:space="preserve"> </w:t>
      </w:r>
      <w:r w:rsidR="001E1DAA" w:rsidRPr="00526401">
        <w:rPr>
          <w:szCs w:val="28"/>
        </w:rPr>
        <w:t>«</w:t>
      </w:r>
      <w:r w:rsidRPr="00526401">
        <w:rPr>
          <w:szCs w:val="28"/>
        </w:rPr>
        <w:t>Положение о размещении</w:t>
      </w:r>
      <w:r w:rsidR="00C86735" w:rsidRPr="00526401">
        <w:rPr>
          <w:szCs w:val="28"/>
        </w:rPr>
        <w:t xml:space="preserve"> </w:t>
      </w:r>
      <w:r w:rsidR="0058053F" w:rsidRPr="00BA5D48">
        <w:rPr>
          <w:szCs w:val="28"/>
        </w:rPr>
        <w:t xml:space="preserve">объекта регионального значения </w:t>
      </w:r>
      <w:r w:rsidR="0095646B" w:rsidRPr="00DA5E73">
        <w:rPr>
          <w:szCs w:val="28"/>
        </w:rPr>
        <w:t>«</w:t>
      </w:r>
      <w:r w:rsidR="0095646B">
        <w:rPr>
          <w:szCs w:val="28"/>
        </w:rPr>
        <w:t>Строительство детской многопрофильной больницы в г. Красноярске»</w:t>
      </w:r>
    </w:p>
    <w:p w:rsidR="00C86735" w:rsidRDefault="00C86735" w:rsidP="002740FA">
      <w:pPr>
        <w:widowControl w:val="0"/>
        <w:ind w:firstLine="709"/>
        <w:contextualSpacing/>
        <w:jc w:val="both"/>
        <w:rPr>
          <w:rFonts w:eastAsiaTheme="minorHAnsi"/>
          <w:sz w:val="28"/>
          <w:szCs w:val="28"/>
          <w:lang w:eastAsia="en-US"/>
        </w:rPr>
      </w:pPr>
    </w:p>
    <w:p w:rsidR="00C86735" w:rsidRPr="00526401" w:rsidRDefault="00FF2C48" w:rsidP="00526401">
      <w:pPr>
        <w:pStyle w:val="2"/>
        <w:ind w:firstLine="0"/>
        <w:rPr>
          <w:szCs w:val="28"/>
        </w:rPr>
      </w:pPr>
      <w:r w:rsidRPr="00526401">
        <w:rPr>
          <w:szCs w:val="28"/>
        </w:rPr>
        <w:t>2</w:t>
      </w:r>
      <w:r w:rsidR="00C86735" w:rsidRPr="00526401">
        <w:rPr>
          <w:szCs w:val="28"/>
        </w:rPr>
        <w:t>.1. Общая часть</w:t>
      </w:r>
    </w:p>
    <w:p w:rsidR="00826683" w:rsidRPr="00E65D70" w:rsidRDefault="00826683" w:rsidP="002740FA">
      <w:pPr>
        <w:widowControl w:val="0"/>
        <w:ind w:firstLine="709"/>
        <w:contextualSpacing/>
        <w:jc w:val="both"/>
        <w:rPr>
          <w:rFonts w:eastAsia="Arial"/>
          <w:b/>
          <w:sz w:val="28"/>
          <w:szCs w:val="28"/>
        </w:rPr>
      </w:pPr>
    </w:p>
    <w:p w:rsidR="00FB14BB" w:rsidRPr="00245B21" w:rsidRDefault="00444CEF" w:rsidP="002740FA">
      <w:pPr>
        <w:pStyle w:val="a5"/>
        <w:numPr>
          <w:ilvl w:val="2"/>
          <w:numId w:val="8"/>
        </w:numPr>
        <w:ind w:left="0" w:firstLine="708"/>
        <w:jc w:val="both"/>
        <w:rPr>
          <w:sz w:val="28"/>
          <w:szCs w:val="28"/>
        </w:rPr>
      </w:pPr>
      <w:r w:rsidRPr="00245B21">
        <w:rPr>
          <w:sz w:val="28"/>
          <w:szCs w:val="28"/>
        </w:rPr>
        <w:t xml:space="preserve">Строительство объекта регионального значения детской многопрофильной больницы (далее – Объект) предусмотрено </w:t>
      </w:r>
      <w:r w:rsidRPr="00245B21">
        <w:rPr>
          <w:bCs/>
          <w:sz w:val="28"/>
          <w:szCs w:val="28"/>
        </w:rPr>
        <w:t>Схемой территориального планирования Красноярского края</w:t>
      </w:r>
      <w:r w:rsidR="00B53330">
        <w:rPr>
          <w:bCs/>
          <w:sz w:val="28"/>
          <w:szCs w:val="28"/>
        </w:rPr>
        <w:t>.</w:t>
      </w:r>
      <w:r w:rsidRPr="00245B21">
        <w:rPr>
          <w:bCs/>
          <w:sz w:val="28"/>
          <w:szCs w:val="28"/>
        </w:rPr>
        <w:t xml:space="preserve"> </w:t>
      </w:r>
      <w:r w:rsidR="00FF2C48" w:rsidRPr="00245B21">
        <w:rPr>
          <w:sz w:val="28"/>
          <w:szCs w:val="28"/>
        </w:rPr>
        <w:t xml:space="preserve">Проект </w:t>
      </w:r>
      <w:r w:rsidR="00FB14BB" w:rsidRPr="00245B21">
        <w:rPr>
          <w:sz w:val="28"/>
          <w:szCs w:val="28"/>
        </w:rPr>
        <w:t>планировк</w:t>
      </w:r>
      <w:r w:rsidR="00FF2C48" w:rsidRPr="00245B21">
        <w:rPr>
          <w:sz w:val="28"/>
          <w:szCs w:val="28"/>
        </w:rPr>
        <w:t>и</w:t>
      </w:r>
      <w:r w:rsidR="00FB14BB" w:rsidRPr="00245B21">
        <w:rPr>
          <w:sz w:val="28"/>
          <w:szCs w:val="28"/>
        </w:rPr>
        <w:t xml:space="preserve"> территории </w:t>
      </w:r>
      <w:r w:rsidR="00245B21" w:rsidRPr="00245B21">
        <w:rPr>
          <w:sz w:val="28"/>
          <w:szCs w:val="28"/>
        </w:rPr>
        <w:t>выполнен</w:t>
      </w:r>
      <w:r w:rsidR="007C702A" w:rsidRPr="00245B21">
        <w:rPr>
          <w:sz w:val="28"/>
          <w:szCs w:val="28"/>
        </w:rPr>
        <w:t xml:space="preserve"> на основании Приказа министерства строительства Красноярского края от 30.07.2020 №</w:t>
      </w:r>
      <w:r w:rsidR="00B53330">
        <w:rPr>
          <w:sz w:val="28"/>
          <w:szCs w:val="28"/>
        </w:rPr>
        <w:t xml:space="preserve"> </w:t>
      </w:r>
      <w:r w:rsidR="007C702A" w:rsidRPr="00245B21">
        <w:rPr>
          <w:sz w:val="28"/>
          <w:szCs w:val="28"/>
        </w:rPr>
        <w:t xml:space="preserve">221-о. </w:t>
      </w:r>
    </w:p>
    <w:p w:rsidR="00D45C87" w:rsidRDefault="00336CEE" w:rsidP="002740FA">
      <w:pPr>
        <w:ind w:firstLine="709"/>
        <w:contextualSpacing/>
        <w:jc w:val="both"/>
        <w:rPr>
          <w:sz w:val="28"/>
          <w:szCs w:val="28"/>
        </w:rPr>
      </w:pPr>
      <w:hyperlink r:id="rId8" w:history="1">
        <w:r w:rsidR="00D45C87" w:rsidRPr="0033680A">
          <w:rPr>
            <w:rFonts w:eastAsiaTheme="minorHAnsi"/>
            <w:sz w:val="28"/>
            <w:szCs w:val="28"/>
            <w:lang w:eastAsia="en-US"/>
          </w:rPr>
          <w:t>Состав и содержание</w:t>
        </w:r>
      </w:hyperlink>
      <w:r w:rsidR="00D45C87" w:rsidRPr="0033680A">
        <w:rPr>
          <w:rFonts w:eastAsiaTheme="minorHAnsi"/>
          <w:sz w:val="28"/>
          <w:szCs w:val="28"/>
          <w:lang w:eastAsia="en-US"/>
        </w:rPr>
        <w:t xml:space="preserve"> проекта планировки территории разработаны </w:t>
      </w:r>
      <w:r w:rsidR="00B53330">
        <w:rPr>
          <w:rFonts w:eastAsiaTheme="minorHAnsi"/>
          <w:sz w:val="28"/>
          <w:szCs w:val="28"/>
          <w:lang w:eastAsia="en-US"/>
        </w:rPr>
        <w:br/>
      </w:r>
      <w:r w:rsidR="00D45C87" w:rsidRPr="0033680A">
        <w:rPr>
          <w:rFonts w:eastAsiaTheme="minorHAnsi"/>
          <w:sz w:val="28"/>
          <w:szCs w:val="28"/>
          <w:lang w:eastAsia="en-US"/>
        </w:rPr>
        <w:t>в соответствии</w:t>
      </w:r>
      <w:r w:rsidR="00D45C87" w:rsidRPr="000E5D00">
        <w:rPr>
          <w:sz w:val="28"/>
          <w:szCs w:val="28"/>
        </w:rPr>
        <w:t xml:space="preserve"> </w:t>
      </w:r>
      <w:r w:rsidR="00D45C87" w:rsidRPr="00CE7C99">
        <w:rPr>
          <w:sz w:val="28"/>
          <w:szCs w:val="28"/>
        </w:rPr>
        <w:t>со статьей 42 Градостроительного кодекса Российской Федерации.</w:t>
      </w:r>
    </w:p>
    <w:p w:rsidR="00154B3F" w:rsidRPr="00996C04" w:rsidRDefault="00FF2C48" w:rsidP="002714E4">
      <w:pPr>
        <w:autoSpaceDE w:val="0"/>
        <w:autoSpaceDN w:val="0"/>
        <w:adjustRightInd w:val="0"/>
        <w:ind w:firstLine="710"/>
        <w:contextualSpacing/>
        <w:jc w:val="both"/>
        <w:rPr>
          <w:rFonts w:eastAsiaTheme="minorHAnsi"/>
          <w:sz w:val="28"/>
          <w:szCs w:val="28"/>
          <w:lang w:eastAsia="en-US"/>
        </w:rPr>
      </w:pPr>
      <w:r>
        <w:rPr>
          <w:rFonts w:eastAsiaTheme="minorHAnsi"/>
          <w:sz w:val="28"/>
          <w:szCs w:val="28"/>
          <w:lang w:eastAsia="en-US"/>
        </w:rPr>
        <w:t>2.1.2.</w:t>
      </w:r>
      <w:r w:rsidR="00CE7C99" w:rsidRPr="00FF2C48">
        <w:rPr>
          <w:rFonts w:eastAsiaTheme="minorHAnsi"/>
          <w:sz w:val="28"/>
          <w:szCs w:val="28"/>
          <w:lang w:eastAsia="en-US"/>
        </w:rPr>
        <w:t xml:space="preserve"> </w:t>
      </w:r>
      <w:r w:rsidR="004C14C4" w:rsidRPr="00996C04">
        <w:rPr>
          <w:sz w:val="28"/>
          <w:szCs w:val="28"/>
        </w:rPr>
        <w:t xml:space="preserve">Фрагмент </w:t>
      </w:r>
      <w:r w:rsidR="00E65D70" w:rsidRPr="00996C04">
        <w:rPr>
          <w:sz w:val="28"/>
          <w:szCs w:val="28"/>
        </w:rPr>
        <w:t>чертеж</w:t>
      </w:r>
      <w:r w:rsidR="004C14C4" w:rsidRPr="00996C04">
        <w:rPr>
          <w:sz w:val="28"/>
          <w:szCs w:val="28"/>
        </w:rPr>
        <w:t>а</w:t>
      </w:r>
      <w:r w:rsidR="00E65D70" w:rsidRPr="00996C04">
        <w:rPr>
          <w:sz w:val="28"/>
          <w:szCs w:val="28"/>
        </w:rPr>
        <w:t xml:space="preserve"> красных линий </w:t>
      </w:r>
      <w:r w:rsidR="00B24F80" w:rsidRPr="00996C04">
        <w:rPr>
          <w:sz w:val="28"/>
          <w:szCs w:val="28"/>
        </w:rPr>
        <w:t xml:space="preserve">для размещения объекта регионального значения </w:t>
      </w:r>
      <w:r w:rsidR="0095646B" w:rsidRPr="00DA5E73">
        <w:rPr>
          <w:sz w:val="28"/>
          <w:szCs w:val="28"/>
        </w:rPr>
        <w:t>«</w:t>
      </w:r>
      <w:r w:rsidR="0095646B">
        <w:rPr>
          <w:sz w:val="28"/>
          <w:szCs w:val="28"/>
        </w:rPr>
        <w:t xml:space="preserve">Строительство детской многопрофильной больницы </w:t>
      </w:r>
      <w:r w:rsidR="00B53330">
        <w:rPr>
          <w:sz w:val="28"/>
          <w:szCs w:val="28"/>
        </w:rPr>
        <w:br/>
      </w:r>
      <w:r w:rsidR="0095646B">
        <w:rPr>
          <w:sz w:val="28"/>
          <w:szCs w:val="28"/>
        </w:rPr>
        <w:lastRenderedPageBreak/>
        <w:t>в г. Красноярске»</w:t>
      </w:r>
      <w:r w:rsidR="006B483A" w:rsidRPr="00996C04">
        <w:rPr>
          <w:sz w:val="28"/>
          <w:szCs w:val="28"/>
        </w:rPr>
        <w:t xml:space="preserve"> </w:t>
      </w:r>
      <w:r w:rsidR="004C14C4" w:rsidRPr="00996C04">
        <w:rPr>
          <w:sz w:val="28"/>
          <w:szCs w:val="28"/>
        </w:rPr>
        <w:t>приводится в приложении</w:t>
      </w:r>
      <w:r w:rsidR="00B24F80" w:rsidRPr="00996C04">
        <w:rPr>
          <w:sz w:val="28"/>
          <w:szCs w:val="28"/>
        </w:rPr>
        <w:t xml:space="preserve"> </w:t>
      </w:r>
      <w:r w:rsidR="004C14C4" w:rsidRPr="00996C04">
        <w:rPr>
          <w:sz w:val="28"/>
          <w:szCs w:val="28"/>
        </w:rPr>
        <w:t>№ 1</w:t>
      </w:r>
      <w:r w:rsidR="00C22EA3" w:rsidRPr="00996C04">
        <w:rPr>
          <w:sz w:val="28"/>
          <w:szCs w:val="28"/>
        </w:rPr>
        <w:t xml:space="preserve"> </w:t>
      </w:r>
      <w:r w:rsidR="004C14C4" w:rsidRPr="00996C04">
        <w:rPr>
          <w:sz w:val="28"/>
          <w:szCs w:val="28"/>
        </w:rPr>
        <w:t xml:space="preserve">к </w:t>
      </w:r>
      <w:r w:rsidR="00154B3F" w:rsidRPr="00996C04">
        <w:rPr>
          <w:rFonts w:eastAsiaTheme="minorHAnsi"/>
          <w:sz w:val="28"/>
          <w:szCs w:val="28"/>
          <w:lang w:eastAsia="en-US"/>
        </w:rPr>
        <w:t xml:space="preserve">разделу 2 </w:t>
      </w:r>
      <w:r w:rsidR="00C22EA3" w:rsidRPr="00996C04">
        <w:rPr>
          <w:rFonts w:eastAsiaTheme="minorHAnsi"/>
          <w:sz w:val="28"/>
          <w:szCs w:val="28"/>
          <w:lang w:eastAsia="en-US"/>
        </w:rPr>
        <w:t xml:space="preserve">«Положение </w:t>
      </w:r>
      <w:r w:rsidR="00B53330">
        <w:rPr>
          <w:rFonts w:eastAsiaTheme="minorHAnsi"/>
          <w:sz w:val="28"/>
          <w:szCs w:val="28"/>
          <w:lang w:eastAsia="en-US"/>
        </w:rPr>
        <w:br/>
      </w:r>
      <w:r w:rsidR="00C22EA3" w:rsidRPr="00996C04">
        <w:rPr>
          <w:rFonts w:eastAsiaTheme="minorHAnsi"/>
          <w:sz w:val="28"/>
          <w:szCs w:val="28"/>
          <w:lang w:eastAsia="en-US"/>
        </w:rPr>
        <w:t xml:space="preserve">о размещении </w:t>
      </w:r>
      <w:r w:rsidR="00C22EA3" w:rsidRPr="00996C04">
        <w:rPr>
          <w:sz w:val="28"/>
          <w:szCs w:val="28"/>
        </w:rPr>
        <w:t xml:space="preserve">объекта регионального значения </w:t>
      </w:r>
      <w:r w:rsidR="0095646B" w:rsidRPr="00DA5E73">
        <w:rPr>
          <w:sz w:val="28"/>
          <w:szCs w:val="28"/>
        </w:rPr>
        <w:t>«</w:t>
      </w:r>
      <w:r w:rsidR="0095646B">
        <w:rPr>
          <w:sz w:val="28"/>
          <w:szCs w:val="28"/>
        </w:rPr>
        <w:t>Строительство детской многопрофильной больницы в г. Красноярске»</w:t>
      </w:r>
      <w:r w:rsidR="00B24F80" w:rsidRPr="00996C04">
        <w:rPr>
          <w:sz w:val="28"/>
          <w:szCs w:val="28"/>
        </w:rPr>
        <w:t>.</w:t>
      </w:r>
    </w:p>
    <w:p w:rsidR="00C22EA3" w:rsidRPr="00996C04" w:rsidRDefault="00C22EA3" w:rsidP="002740FA">
      <w:pPr>
        <w:pStyle w:val="a5"/>
        <w:numPr>
          <w:ilvl w:val="2"/>
          <w:numId w:val="9"/>
        </w:numPr>
        <w:autoSpaceDE w:val="0"/>
        <w:autoSpaceDN w:val="0"/>
        <w:adjustRightInd w:val="0"/>
        <w:ind w:left="0" w:firstLine="709"/>
        <w:jc w:val="both"/>
        <w:rPr>
          <w:rFonts w:eastAsiaTheme="minorHAnsi"/>
          <w:sz w:val="28"/>
          <w:szCs w:val="28"/>
          <w:lang w:eastAsia="en-US"/>
        </w:rPr>
      </w:pPr>
      <w:r w:rsidRPr="00996C04">
        <w:rPr>
          <w:spacing w:val="1"/>
          <w:sz w:val="28"/>
          <w:szCs w:val="28"/>
        </w:rPr>
        <w:t xml:space="preserve">Фрагмент чертежа </w:t>
      </w:r>
      <w:r w:rsidR="00B24F80" w:rsidRPr="00996C04">
        <w:rPr>
          <w:spacing w:val="1"/>
          <w:sz w:val="28"/>
          <w:szCs w:val="28"/>
        </w:rPr>
        <w:t xml:space="preserve">границ существующих и планируемых элементов планировочной структуры </w:t>
      </w:r>
      <w:r w:rsidR="00B24F80" w:rsidRPr="00996C04">
        <w:rPr>
          <w:sz w:val="28"/>
        </w:rPr>
        <w:t xml:space="preserve">для размещения </w:t>
      </w:r>
      <w:r w:rsidR="00B24F80" w:rsidRPr="00996C04">
        <w:rPr>
          <w:sz w:val="28"/>
          <w:szCs w:val="28"/>
        </w:rPr>
        <w:t xml:space="preserve">объекта регионального значения </w:t>
      </w:r>
      <w:r w:rsidR="0095646B" w:rsidRPr="00DA5E73">
        <w:rPr>
          <w:sz w:val="28"/>
          <w:szCs w:val="28"/>
        </w:rPr>
        <w:t>«</w:t>
      </w:r>
      <w:r w:rsidR="0095646B">
        <w:rPr>
          <w:sz w:val="28"/>
          <w:szCs w:val="28"/>
        </w:rPr>
        <w:t xml:space="preserve">Строительство детской многопрофильной больницы </w:t>
      </w:r>
      <w:r w:rsidR="00B53330">
        <w:rPr>
          <w:sz w:val="28"/>
          <w:szCs w:val="28"/>
        </w:rPr>
        <w:br/>
      </w:r>
      <w:r w:rsidR="0095646B">
        <w:rPr>
          <w:sz w:val="28"/>
          <w:szCs w:val="28"/>
        </w:rPr>
        <w:t>в г. Красноярске»</w:t>
      </w:r>
      <w:r w:rsidR="00B24F80" w:rsidRPr="00996C04">
        <w:rPr>
          <w:sz w:val="28"/>
          <w:szCs w:val="28"/>
        </w:rPr>
        <w:t>,</w:t>
      </w:r>
      <w:r w:rsidR="00B24F80" w:rsidRPr="00996C04">
        <w:rPr>
          <w:spacing w:val="1"/>
          <w:sz w:val="28"/>
          <w:szCs w:val="28"/>
        </w:rPr>
        <w:t xml:space="preserve"> </w:t>
      </w:r>
      <w:r w:rsidRPr="00996C04">
        <w:rPr>
          <w:sz w:val="28"/>
          <w:szCs w:val="28"/>
        </w:rPr>
        <w:t xml:space="preserve">приводится в приложении № </w:t>
      </w:r>
      <w:r w:rsidR="0040718D" w:rsidRPr="00996C04">
        <w:rPr>
          <w:sz w:val="28"/>
          <w:szCs w:val="28"/>
        </w:rPr>
        <w:t>2</w:t>
      </w:r>
      <w:r w:rsidRPr="00996C04">
        <w:rPr>
          <w:sz w:val="28"/>
          <w:szCs w:val="28"/>
        </w:rPr>
        <w:t xml:space="preserve"> к </w:t>
      </w:r>
      <w:r w:rsidRPr="00996C04">
        <w:rPr>
          <w:rFonts w:eastAsiaTheme="minorHAnsi"/>
          <w:sz w:val="28"/>
          <w:szCs w:val="28"/>
          <w:lang w:eastAsia="en-US"/>
        </w:rPr>
        <w:t xml:space="preserve">разделу 2 </w:t>
      </w:r>
      <w:r w:rsidR="00E57C2B">
        <w:rPr>
          <w:rFonts w:eastAsiaTheme="minorHAnsi"/>
          <w:sz w:val="28"/>
          <w:szCs w:val="28"/>
          <w:lang w:eastAsia="en-US"/>
        </w:rPr>
        <w:t>«</w:t>
      </w:r>
      <w:r w:rsidR="00E57C2B" w:rsidRPr="00A64AC2">
        <w:rPr>
          <w:rFonts w:eastAsiaTheme="minorHAnsi"/>
          <w:sz w:val="28"/>
          <w:szCs w:val="28"/>
          <w:lang w:eastAsia="en-US"/>
        </w:rPr>
        <w:t xml:space="preserve">Положение </w:t>
      </w:r>
      <w:r w:rsidR="00B53330">
        <w:rPr>
          <w:rFonts w:eastAsiaTheme="minorHAnsi"/>
          <w:sz w:val="28"/>
          <w:szCs w:val="28"/>
          <w:lang w:eastAsia="en-US"/>
        </w:rPr>
        <w:br/>
      </w:r>
      <w:r w:rsidR="00E57C2B" w:rsidRPr="00A64AC2">
        <w:rPr>
          <w:rFonts w:eastAsiaTheme="minorHAnsi"/>
          <w:sz w:val="28"/>
          <w:szCs w:val="28"/>
          <w:lang w:eastAsia="en-US"/>
        </w:rPr>
        <w:t>о размещении</w:t>
      </w:r>
      <w:r w:rsidR="00E57C2B">
        <w:rPr>
          <w:rFonts w:eastAsiaTheme="minorHAnsi"/>
          <w:sz w:val="28"/>
          <w:szCs w:val="28"/>
          <w:lang w:eastAsia="en-US"/>
        </w:rPr>
        <w:t xml:space="preserve"> </w:t>
      </w:r>
      <w:r w:rsidR="00E57C2B" w:rsidRPr="00BA5D48">
        <w:rPr>
          <w:sz w:val="28"/>
          <w:szCs w:val="28"/>
        </w:rPr>
        <w:t xml:space="preserve">объекта регионального значения </w:t>
      </w:r>
      <w:r w:rsidR="0095646B" w:rsidRPr="00DA5E73">
        <w:rPr>
          <w:sz w:val="28"/>
          <w:szCs w:val="28"/>
        </w:rPr>
        <w:t>«</w:t>
      </w:r>
      <w:r w:rsidR="0095646B">
        <w:rPr>
          <w:sz w:val="28"/>
          <w:szCs w:val="28"/>
        </w:rPr>
        <w:t>Строительство детской многопрофильной больницы в г. Красноярске»</w:t>
      </w:r>
      <w:r w:rsidR="00996C04">
        <w:rPr>
          <w:sz w:val="28"/>
          <w:szCs w:val="28"/>
        </w:rPr>
        <w:t>.</w:t>
      </w:r>
    </w:p>
    <w:p w:rsidR="00B24F80" w:rsidRPr="00996C04" w:rsidRDefault="00B24F80" w:rsidP="002740FA">
      <w:pPr>
        <w:pStyle w:val="a5"/>
        <w:numPr>
          <w:ilvl w:val="2"/>
          <w:numId w:val="9"/>
        </w:numPr>
        <w:autoSpaceDE w:val="0"/>
        <w:autoSpaceDN w:val="0"/>
        <w:adjustRightInd w:val="0"/>
        <w:ind w:left="0" w:firstLine="709"/>
        <w:jc w:val="both"/>
        <w:rPr>
          <w:rFonts w:eastAsiaTheme="minorHAnsi"/>
          <w:sz w:val="28"/>
          <w:szCs w:val="28"/>
          <w:lang w:eastAsia="en-US"/>
        </w:rPr>
      </w:pPr>
      <w:r w:rsidRPr="00996C04">
        <w:rPr>
          <w:spacing w:val="1"/>
          <w:sz w:val="28"/>
          <w:szCs w:val="28"/>
        </w:rPr>
        <w:t xml:space="preserve">Фрагмент </w:t>
      </w:r>
      <w:proofErr w:type="gramStart"/>
      <w:r w:rsidRPr="00996C04">
        <w:rPr>
          <w:spacing w:val="1"/>
          <w:sz w:val="28"/>
          <w:szCs w:val="28"/>
        </w:rPr>
        <w:t xml:space="preserve">чертежа границ зон планируемого </w:t>
      </w:r>
      <w:r w:rsidRPr="002954AF">
        <w:rPr>
          <w:spacing w:val="1"/>
          <w:sz w:val="28"/>
          <w:szCs w:val="28"/>
        </w:rPr>
        <w:t>размещения объектов капитального</w:t>
      </w:r>
      <w:proofErr w:type="gramEnd"/>
      <w:r w:rsidRPr="002954AF">
        <w:rPr>
          <w:spacing w:val="1"/>
          <w:sz w:val="28"/>
          <w:szCs w:val="28"/>
        </w:rPr>
        <w:t xml:space="preserve"> строительства </w:t>
      </w:r>
      <w:r w:rsidRPr="002954AF">
        <w:rPr>
          <w:sz w:val="28"/>
        </w:rPr>
        <w:t xml:space="preserve">для размещения </w:t>
      </w:r>
      <w:r w:rsidRPr="002954AF">
        <w:rPr>
          <w:sz w:val="28"/>
          <w:szCs w:val="28"/>
        </w:rPr>
        <w:t xml:space="preserve">объекта регионального значения </w:t>
      </w:r>
      <w:r w:rsidR="0095646B" w:rsidRPr="00DA5E73">
        <w:rPr>
          <w:sz w:val="28"/>
          <w:szCs w:val="28"/>
        </w:rPr>
        <w:t>«</w:t>
      </w:r>
      <w:r w:rsidR="0095646B">
        <w:rPr>
          <w:sz w:val="28"/>
          <w:szCs w:val="28"/>
        </w:rPr>
        <w:t xml:space="preserve">Строительство детской многопрофильной больницы в г. Красноярске» </w:t>
      </w:r>
      <w:r w:rsidRPr="00996C04">
        <w:rPr>
          <w:sz w:val="28"/>
          <w:szCs w:val="28"/>
        </w:rPr>
        <w:t xml:space="preserve">приводится в приложении № </w:t>
      </w:r>
      <w:r w:rsidR="0012528B">
        <w:rPr>
          <w:sz w:val="28"/>
          <w:szCs w:val="28"/>
        </w:rPr>
        <w:t>3</w:t>
      </w:r>
      <w:r w:rsidRPr="00996C04">
        <w:rPr>
          <w:sz w:val="28"/>
          <w:szCs w:val="28"/>
        </w:rPr>
        <w:t xml:space="preserve"> к </w:t>
      </w:r>
      <w:r w:rsidRPr="00996C04">
        <w:rPr>
          <w:rFonts w:eastAsiaTheme="minorHAnsi"/>
          <w:sz w:val="28"/>
          <w:szCs w:val="28"/>
          <w:lang w:eastAsia="en-US"/>
        </w:rPr>
        <w:t xml:space="preserve">разделу 2 «Положение о размещении </w:t>
      </w:r>
      <w:r w:rsidRPr="00996C04">
        <w:rPr>
          <w:sz w:val="28"/>
          <w:szCs w:val="28"/>
        </w:rPr>
        <w:t>объекта регионального значения</w:t>
      </w:r>
      <w:r w:rsidR="0095646B" w:rsidRPr="0095646B">
        <w:rPr>
          <w:sz w:val="28"/>
          <w:szCs w:val="28"/>
        </w:rPr>
        <w:t xml:space="preserve"> </w:t>
      </w:r>
      <w:r w:rsidR="0095646B" w:rsidRPr="00DA5E73">
        <w:rPr>
          <w:sz w:val="28"/>
          <w:szCs w:val="28"/>
        </w:rPr>
        <w:t>«</w:t>
      </w:r>
      <w:r w:rsidR="0095646B">
        <w:rPr>
          <w:sz w:val="28"/>
          <w:szCs w:val="28"/>
        </w:rPr>
        <w:t xml:space="preserve">Строительство детской многопрофильной больницы </w:t>
      </w:r>
      <w:r w:rsidR="0000401D">
        <w:rPr>
          <w:sz w:val="28"/>
          <w:szCs w:val="28"/>
        </w:rPr>
        <w:br/>
      </w:r>
      <w:r w:rsidR="0095646B">
        <w:rPr>
          <w:sz w:val="28"/>
          <w:szCs w:val="28"/>
        </w:rPr>
        <w:t>в г. Красноярске».</w:t>
      </w:r>
    </w:p>
    <w:p w:rsidR="00B24F80" w:rsidRDefault="00B24F80" w:rsidP="002740FA">
      <w:pPr>
        <w:widowControl w:val="0"/>
        <w:tabs>
          <w:tab w:val="left" w:pos="2700"/>
        </w:tabs>
        <w:ind w:firstLine="567"/>
        <w:contextualSpacing/>
        <w:jc w:val="center"/>
        <w:rPr>
          <w:rFonts w:eastAsia="Arial"/>
          <w:sz w:val="28"/>
          <w:szCs w:val="28"/>
        </w:rPr>
      </w:pPr>
    </w:p>
    <w:p w:rsidR="00E3359D" w:rsidRPr="00526401" w:rsidRDefault="00526401" w:rsidP="00526401">
      <w:pPr>
        <w:pStyle w:val="2"/>
        <w:ind w:firstLine="0"/>
        <w:rPr>
          <w:rFonts w:eastAsia="Arial"/>
          <w:lang w:eastAsia="en-US"/>
        </w:rPr>
      </w:pPr>
      <w:r>
        <w:rPr>
          <w:rFonts w:eastAsia="Arial"/>
          <w:lang w:eastAsia="en-US"/>
        </w:rPr>
        <w:t xml:space="preserve">2.2 </w:t>
      </w:r>
      <w:r w:rsidR="002714E4" w:rsidRPr="00526401">
        <w:rPr>
          <w:rFonts w:eastAsia="Arial"/>
          <w:lang w:eastAsia="en-US"/>
        </w:rPr>
        <w:t xml:space="preserve">Сведения </w:t>
      </w:r>
      <w:r w:rsidR="00E3359D" w:rsidRPr="00526401">
        <w:rPr>
          <w:rFonts w:eastAsia="Arial"/>
          <w:lang w:eastAsia="en-US"/>
        </w:rPr>
        <w:t xml:space="preserve">о </w:t>
      </w:r>
      <w:r w:rsidR="000B489D" w:rsidRPr="00526401">
        <w:rPr>
          <w:rFonts w:eastAsia="Arial"/>
          <w:lang w:eastAsia="en-US"/>
        </w:rPr>
        <w:t xml:space="preserve">плотности и параметрах застройки </w:t>
      </w:r>
      <w:r w:rsidR="002714E4" w:rsidRPr="00526401">
        <w:rPr>
          <w:rFonts w:eastAsia="Arial"/>
          <w:lang w:eastAsia="en-US"/>
        </w:rPr>
        <w:t>территории</w:t>
      </w:r>
    </w:p>
    <w:p w:rsidR="005D0797" w:rsidRDefault="005D0797" w:rsidP="005D0797">
      <w:pPr>
        <w:pStyle w:val="a5"/>
        <w:widowControl w:val="0"/>
        <w:tabs>
          <w:tab w:val="left" w:pos="0"/>
        </w:tabs>
        <w:ind w:left="0"/>
        <w:rPr>
          <w:rFonts w:eastAsia="Arial"/>
          <w:sz w:val="28"/>
          <w:szCs w:val="28"/>
        </w:rPr>
      </w:pPr>
    </w:p>
    <w:p w:rsidR="00245B21" w:rsidRDefault="00245B21" w:rsidP="00245B21">
      <w:pPr>
        <w:pStyle w:val="120"/>
        <w:spacing w:before="0" w:after="0" w:line="240" w:lineRule="auto"/>
        <w:rPr>
          <w:sz w:val="28"/>
          <w:szCs w:val="28"/>
        </w:rPr>
      </w:pPr>
      <w:r w:rsidRPr="00245B21">
        <w:rPr>
          <w:sz w:val="28"/>
          <w:szCs w:val="28"/>
        </w:rPr>
        <w:t xml:space="preserve">Площадка расположена в Центральном районе города Красноярска, </w:t>
      </w:r>
      <w:r w:rsidR="00B53330">
        <w:rPr>
          <w:sz w:val="28"/>
          <w:szCs w:val="28"/>
        </w:rPr>
        <w:br/>
      </w:r>
      <w:r w:rsidRPr="00245B21">
        <w:rPr>
          <w:sz w:val="28"/>
          <w:szCs w:val="28"/>
        </w:rPr>
        <w:t xml:space="preserve">с южной стороны граничит с территорией Федерального центра </w:t>
      </w:r>
      <w:r w:rsidR="00607744" w:rsidRPr="00245B21">
        <w:rPr>
          <w:sz w:val="28"/>
          <w:szCs w:val="28"/>
        </w:rPr>
        <w:t>сердечнососудистой</w:t>
      </w:r>
      <w:r w:rsidRPr="00245B21">
        <w:rPr>
          <w:sz w:val="28"/>
          <w:szCs w:val="28"/>
        </w:rPr>
        <w:t xml:space="preserve"> хирургии. </w:t>
      </w:r>
      <w:r w:rsidRPr="00245B21">
        <w:rPr>
          <w:rFonts w:eastAsia="Calibri"/>
          <w:spacing w:val="1"/>
          <w:sz w:val="28"/>
          <w:szCs w:val="28"/>
        </w:rPr>
        <w:t>При разработке</w:t>
      </w:r>
      <w:r w:rsidRPr="00245B21">
        <w:rPr>
          <w:sz w:val="28"/>
          <w:szCs w:val="28"/>
        </w:rPr>
        <w:t xml:space="preserve"> </w:t>
      </w:r>
      <w:r w:rsidRPr="00245B21">
        <w:rPr>
          <w:rFonts w:eastAsia="Calibri"/>
          <w:spacing w:val="1"/>
          <w:sz w:val="28"/>
          <w:szCs w:val="28"/>
        </w:rPr>
        <w:t xml:space="preserve">проекта планировки и межевания территории </w:t>
      </w:r>
      <w:r w:rsidRPr="00245B21">
        <w:rPr>
          <w:sz w:val="28"/>
          <w:szCs w:val="28"/>
        </w:rPr>
        <w:t xml:space="preserve">Северо-Восточной левобережной части города Красноярска, </w:t>
      </w:r>
      <w:r w:rsidR="00B53330">
        <w:rPr>
          <w:sz w:val="28"/>
          <w:szCs w:val="28"/>
        </w:rPr>
        <w:br/>
      </w:r>
      <w:r w:rsidRPr="00245B21">
        <w:rPr>
          <w:sz w:val="28"/>
          <w:szCs w:val="28"/>
        </w:rPr>
        <w:t>с учетом данной территории сформирован район «Медицинский городок».</w:t>
      </w:r>
    </w:p>
    <w:p w:rsidR="004F1401" w:rsidRPr="004F1401" w:rsidRDefault="004F1401" w:rsidP="004F1401">
      <w:pPr>
        <w:ind w:firstLine="567"/>
        <w:jc w:val="both"/>
        <w:rPr>
          <w:sz w:val="28"/>
          <w:szCs w:val="28"/>
        </w:rPr>
      </w:pPr>
      <w:r w:rsidRPr="004F1401">
        <w:rPr>
          <w:sz w:val="28"/>
          <w:szCs w:val="28"/>
        </w:rPr>
        <w:t xml:space="preserve">Территория проектирования располагается в центре квартала, образованного </w:t>
      </w:r>
      <w:r>
        <w:rPr>
          <w:sz w:val="28"/>
          <w:szCs w:val="28"/>
        </w:rPr>
        <w:t>улично-дорожной сетью</w:t>
      </w:r>
      <w:r w:rsidRPr="004F1401">
        <w:rPr>
          <w:sz w:val="28"/>
          <w:szCs w:val="28"/>
        </w:rPr>
        <w:t xml:space="preserve"> г. Красноярска. Ориентировочно </w:t>
      </w:r>
      <w:r w:rsidR="00B53330">
        <w:rPr>
          <w:sz w:val="28"/>
          <w:szCs w:val="28"/>
        </w:rPr>
        <w:br/>
      </w:r>
      <w:r w:rsidRPr="004F1401">
        <w:rPr>
          <w:sz w:val="28"/>
          <w:szCs w:val="28"/>
        </w:rPr>
        <w:t>в</w:t>
      </w:r>
      <w:r w:rsidR="00B53330">
        <w:rPr>
          <w:sz w:val="28"/>
          <w:szCs w:val="28"/>
        </w:rPr>
        <w:t xml:space="preserve"> </w:t>
      </w:r>
      <w:r w:rsidRPr="004F1401">
        <w:rPr>
          <w:sz w:val="28"/>
          <w:szCs w:val="28"/>
        </w:rPr>
        <w:t>400 м южнее объекта градостроительной деятельности проходит магистраль общегородского значения регулируемого движения ул. Караульная</w:t>
      </w:r>
      <w:r w:rsidR="00B53330">
        <w:rPr>
          <w:sz w:val="28"/>
          <w:szCs w:val="28"/>
        </w:rPr>
        <w:t>,</w:t>
      </w:r>
      <w:r w:rsidRPr="004F1401">
        <w:rPr>
          <w:sz w:val="28"/>
          <w:szCs w:val="28"/>
        </w:rPr>
        <w:t xml:space="preserve"> на таком же расстоянии восточнее </w:t>
      </w:r>
      <w:r w:rsidR="00B53330">
        <w:rPr>
          <w:sz w:val="28"/>
          <w:szCs w:val="28"/>
        </w:rPr>
        <w:sym w:font="Symbol" w:char="F02D"/>
      </w:r>
      <w:r w:rsidRPr="004F1401">
        <w:rPr>
          <w:sz w:val="28"/>
          <w:szCs w:val="28"/>
        </w:rPr>
        <w:t xml:space="preserve"> магистраль общегородского значения регулируемого движения ул. Петра </w:t>
      </w:r>
      <w:proofErr w:type="spellStart"/>
      <w:r w:rsidRPr="004F1401">
        <w:rPr>
          <w:sz w:val="28"/>
          <w:szCs w:val="28"/>
        </w:rPr>
        <w:t>Подзолкова</w:t>
      </w:r>
      <w:proofErr w:type="spellEnd"/>
      <w:r w:rsidRPr="004F1401">
        <w:rPr>
          <w:sz w:val="28"/>
          <w:szCs w:val="28"/>
        </w:rPr>
        <w:t xml:space="preserve">, севернее и западнее проходят проезды, обеспечивающие выход ул. Петра </w:t>
      </w:r>
      <w:proofErr w:type="spellStart"/>
      <w:r w:rsidRPr="004F1401">
        <w:rPr>
          <w:sz w:val="28"/>
          <w:szCs w:val="28"/>
        </w:rPr>
        <w:t>Подзолкова</w:t>
      </w:r>
      <w:proofErr w:type="spellEnd"/>
      <w:r w:rsidRPr="004F1401">
        <w:rPr>
          <w:sz w:val="28"/>
          <w:szCs w:val="28"/>
        </w:rPr>
        <w:t xml:space="preserve"> в район </w:t>
      </w:r>
      <w:r w:rsidR="00B53330">
        <w:rPr>
          <w:sz w:val="28"/>
          <w:szCs w:val="28"/>
        </w:rPr>
        <w:br/>
      </w:r>
      <w:r w:rsidRPr="004F1401">
        <w:rPr>
          <w:sz w:val="28"/>
          <w:szCs w:val="28"/>
        </w:rPr>
        <w:t>ул. Чернышевского.</w:t>
      </w:r>
    </w:p>
    <w:p w:rsidR="00245B21" w:rsidRPr="00245B21" w:rsidRDefault="00245B21" w:rsidP="00245B21">
      <w:pPr>
        <w:ind w:firstLine="567"/>
        <w:jc w:val="both"/>
        <w:rPr>
          <w:sz w:val="28"/>
          <w:szCs w:val="28"/>
        </w:rPr>
      </w:pPr>
      <w:r w:rsidRPr="00245B21">
        <w:rPr>
          <w:sz w:val="28"/>
          <w:szCs w:val="28"/>
        </w:rPr>
        <w:t>Проектируемая территория</w:t>
      </w:r>
      <w:r w:rsidR="00B53330">
        <w:rPr>
          <w:sz w:val="28"/>
          <w:szCs w:val="28"/>
        </w:rPr>
        <w:t xml:space="preserve"> </w:t>
      </w:r>
      <w:r w:rsidR="00607744">
        <w:rPr>
          <w:sz w:val="28"/>
          <w:szCs w:val="28"/>
        </w:rPr>
        <w:t>О</w:t>
      </w:r>
      <w:r w:rsidR="00B53330">
        <w:rPr>
          <w:sz w:val="28"/>
          <w:szCs w:val="28"/>
        </w:rPr>
        <w:t>бъекта</w:t>
      </w:r>
      <w:r w:rsidRPr="00245B21">
        <w:rPr>
          <w:sz w:val="28"/>
          <w:szCs w:val="28"/>
        </w:rPr>
        <w:t xml:space="preserve"> </w:t>
      </w:r>
      <w:r w:rsidR="00607744">
        <w:rPr>
          <w:sz w:val="28"/>
          <w:szCs w:val="28"/>
        </w:rPr>
        <w:t>с</w:t>
      </w:r>
      <w:r w:rsidRPr="00245B21">
        <w:rPr>
          <w:sz w:val="28"/>
          <w:szCs w:val="28"/>
        </w:rPr>
        <w:t>остоит</w:t>
      </w:r>
      <w:r w:rsidR="00607744">
        <w:rPr>
          <w:sz w:val="28"/>
          <w:szCs w:val="28"/>
        </w:rPr>
        <w:t xml:space="preserve"> </w:t>
      </w:r>
      <w:r w:rsidRPr="00245B21">
        <w:rPr>
          <w:sz w:val="28"/>
          <w:szCs w:val="28"/>
        </w:rPr>
        <w:t xml:space="preserve">из двух участков. Участок площадью 6,93 га предназначен для размещения основных корпусов медицинской организации, в соответствии с требованиями санитарных норм и правил. Участок площадью 3,25 га выделен для размещения объектов инженерного и транспортного обеспечения. </w:t>
      </w:r>
      <w:r w:rsidR="004F1401">
        <w:rPr>
          <w:sz w:val="28"/>
          <w:szCs w:val="28"/>
        </w:rPr>
        <w:t xml:space="preserve">Оба участка относятся </w:t>
      </w:r>
      <w:r w:rsidR="00B53330">
        <w:rPr>
          <w:sz w:val="28"/>
          <w:szCs w:val="28"/>
        </w:rPr>
        <w:br/>
      </w:r>
      <w:r w:rsidR="004F1401">
        <w:rPr>
          <w:sz w:val="28"/>
          <w:szCs w:val="28"/>
        </w:rPr>
        <w:t>к территориальной зоне «</w:t>
      </w:r>
      <w:r w:rsidR="004F1401" w:rsidRPr="004F1401">
        <w:rPr>
          <w:sz w:val="28"/>
          <w:szCs w:val="28"/>
        </w:rPr>
        <w:t>Зона объектов здравоохранения</w:t>
      </w:r>
      <w:r w:rsidR="004F1401">
        <w:rPr>
          <w:sz w:val="28"/>
          <w:szCs w:val="28"/>
        </w:rPr>
        <w:t>»</w:t>
      </w:r>
      <w:r w:rsidR="004F1401" w:rsidRPr="004F1401">
        <w:rPr>
          <w:sz w:val="28"/>
          <w:szCs w:val="28"/>
        </w:rPr>
        <w:t xml:space="preserve"> (О-3)</w:t>
      </w:r>
      <w:r w:rsidR="004F1401">
        <w:rPr>
          <w:sz w:val="28"/>
          <w:szCs w:val="28"/>
        </w:rPr>
        <w:t xml:space="preserve">. </w:t>
      </w:r>
      <w:r w:rsidRPr="00245B21">
        <w:rPr>
          <w:sz w:val="28"/>
          <w:szCs w:val="28"/>
        </w:rPr>
        <w:t>Участок площадью 0,6 га выделен как территория общего пользования, предназначенная для организации подъездов к лечебной зоне и месту парковки автомобилей, организации пешеходного движения на территории жилого района.</w:t>
      </w:r>
      <w:r w:rsidR="00771AB2">
        <w:rPr>
          <w:sz w:val="28"/>
          <w:szCs w:val="28"/>
        </w:rPr>
        <w:t xml:space="preserve"> Данный участок в соответствии с Правилами землепользования и застройки относится </w:t>
      </w:r>
      <w:r w:rsidR="00B53330">
        <w:rPr>
          <w:sz w:val="28"/>
          <w:szCs w:val="28"/>
        </w:rPr>
        <w:br/>
      </w:r>
      <w:r w:rsidR="00771AB2">
        <w:rPr>
          <w:sz w:val="28"/>
          <w:szCs w:val="28"/>
        </w:rPr>
        <w:t>к территориальной зоне «Зона городской рекреации» (Р-3).</w:t>
      </w:r>
    </w:p>
    <w:p w:rsidR="00245B21" w:rsidRDefault="00245B21" w:rsidP="005D0797">
      <w:pPr>
        <w:pStyle w:val="a5"/>
        <w:widowControl w:val="0"/>
        <w:tabs>
          <w:tab w:val="left" w:pos="0"/>
        </w:tabs>
        <w:ind w:left="0"/>
        <w:rPr>
          <w:rFonts w:eastAsia="Arial"/>
          <w:sz w:val="28"/>
          <w:szCs w:val="28"/>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3"/>
        <w:gridCol w:w="1693"/>
        <w:gridCol w:w="1134"/>
        <w:gridCol w:w="866"/>
        <w:gridCol w:w="1188"/>
        <w:gridCol w:w="1276"/>
        <w:gridCol w:w="1765"/>
      </w:tblGrid>
      <w:tr w:rsidR="0012710B" w:rsidRPr="00391BFB" w:rsidTr="00444CEF">
        <w:trPr>
          <w:trHeight w:val="582"/>
          <w:tblHeader/>
          <w:jc w:val="center"/>
        </w:trPr>
        <w:tc>
          <w:tcPr>
            <w:tcW w:w="1703" w:type="dxa"/>
            <w:vMerge w:val="restart"/>
            <w:shd w:val="clear" w:color="auto" w:fill="auto"/>
            <w:vAlign w:val="center"/>
          </w:tcPr>
          <w:p w:rsidR="0012710B" w:rsidRPr="00911088" w:rsidRDefault="0012710B" w:rsidP="00444CEF">
            <w:pPr>
              <w:ind w:left="-142" w:right="-110"/>
              <w:contextualSpacing/>
              <w:jc w:val="center"/>
              <w:rPr>
                <w:rFonts w:eastAsia="Calibri"/>
              </w:rPr>
            </w:pPr>
            <w:r w:rsidRPr="00911088">
              <w:rPr>
                <w:rFonts w:eastAsia="Calibri"/>
              </w:rPr>
              <w:lastRenderedPageBreak/>
              <w:t xml:space="preserve">Наименование </w:t>
            </w:r>
            <w:r>
              <w:rPr>
                <w:rFonts w:eastAsia="Calibri"/>
              </w:rPr>
              <w:t>о</w:t>
            </w:r>
            <w:r w:rsidRPr="00911088">
              <w:rPr>
                <w:rFonts w:eastAsia="Calibri"/>
              </w:rPr>
              <w:t>бъекта</w:t>
            </w:r>
          </w:p>
        </w:tc>
        <w:tc>
          <w:tcPr>
            <w:tcW w:w="1693" w:type="dxa"/>
            <w:vMerge w:val="restart"/>
            <w:shd w:val="clear" w:color="auto" w:fill="auto"/>
            <w:vAlign w:val="center"/>
          </w:tcPr>
          <w:p w:rsidR="0012710B" w:rsidRPr="00911088" w:rsidRDefault="0012710B" w:rsidP="00444CEF">
            <w:pPr>
              <w:contextualSpacing/>
              <w:jc w:val="center"/>
              <w:rPr>
                <w:rFonts w:eastAsia="Calibri"/>
              </w:rPr>
            </w:pPr>
            <w:r>
              <w:rPr>
                <w:rFonts w:eastAsia="Calibri"/>
              </w:rPr>
              <w:t>Наименование участка</w:t>
            </w:r>
          </w:p>
        </w:tc>
        <w:tc>
          <w:tcPr>
            <w:tcW w:w="1134" w:type="dxa"/>
            <w:vMerge w:val="restart"/>
            <w:vAlign w:val="center"/>
          </w:tcPr>
          <w:p w:rsidR="0012710B" w:rsidRPr="00911088" w:rsidRDefault="0012710B" w:rsidP="00444CEF">
            <w:pPr>
              <w:ind w:right="-108"/>
              <w:contextualSpacing/>
              <w:jc w:val="center"/>
              <w:rPr>
                <w:rFonts w:eastAsia="Calibri"/>
              </w:rPr>
            </w:pPr>
            <w:r w:rsidRPr="00911088">
              <w:rPr>
                <w:rFonts w:eastAsia="Calibri"/>
              </w:rPr>
              <w:t xml:space="preserve">Площадь земельного участка, </w:t>
            </w:r>
            <w:proofErr w:type="gramStart"/>
            <w:r w:rsidRPr="00911088">
              <w:rPr>
                <w:rFonts w:eastAsia="Calibri"/>
              </w:rPr>
              <w:t>га</w:t>
            </w:r>
            <w:proofErr w:type="gramEnd"/>
          </w:p>
        </w:tc>
        <w:tc>
          <w:tcPr>
            <w:tcW w:w="3330" w:type="dxa"/>
            <w:gridSpan w:val="3"/>
            <w:shd w:val="clear" w:color="auto" w:fill="auto"/>
            <w:vAlign w:val="center"/>
          </w:tcPr>
          <w:p w:rsidR="0012710B" w:rsidRPr="00911088" w:rsidRDefault="0012710B" w:rsidP="00444CEF">
            <w:pPr>
              <w:ind w:right="-108"/>
              <w:contextualSpacing/>
              <w:jc w:val="center"/>
              <w:rPr>
                <w:rFonts w:eastAsia="Calibri"/>
              </w:rPr>
            </w:pPr>
            <w:r w:rsidRPr="00911088">
              <w:rPr>
                <w:rFonts w:eastAsia="Calibri"/>
              </w:rPr>
              <w:t>м2 общ</w:t>
            </w:r>
            <w:proofErr w:type="gramStart"/>
            <w:r w:rsidRPr="00911088">
              <w:rPr>
                <w:rFonts w:eastAsia="Calibri"/>
              </w:rPr>
              <w:t>.</w:t>
            </w:r>
            <w:proofErr w:type="gramEnd"/>
            <w:r w:rsidRPr="00911088">
              <w:rPr>
                <w:rFonts w:eastAsia="Calibri"/>
              </w:rPr>
              <w:t xml:space="preserve"> </w:t>
            </w:r>
            <w:proofErr w:type="gramStart"/>
            <w:r>
              <w:rPr>
                <w:rFonts w:eastAsia="Calibri"/>
              </w:rPr>
              <w:t>п</w:t>
            </w:r>
            <w:proofErr w:type="gramEnd"/>
            <w:r w:rsidRPr="00911088">
              <w:rPr>
                <w:rFonts w:eastAsia="Calibri"/>
              </w:rPr>
              <w:t>лощади</w:t>
            </w:r>
            <w:r>
              <w:rPr>
                <w:rFonts w:eastAsia="Calibri"/>
              </w:rPr>
              <w:t xml:space="preserve"> </w:t>
            </w:r>
            <w:r w:rsidRPr="001B23ED">
              <w:rPr>
                <w:rFonts w:eastAsia="Calibri"/>
              </w:rPr>
              <w:t>Объекта</w:t>
            </w:r>
          </w:p>
        </w:tc>
        <w:tc>
          <w:tcPr>
            <w:tcW w:w="1765" w:type="dxa"/>
            <w:vMerge w:val="restart"/>
            <w:shd w:val="clear" w:color="auto" w:fill="auto"/>
            <w:vAlign w:val="center"/>
          </w:tcPr>
          <w:p w:rsidR="0012710B" w:rsidRPr="00911088" w:rsidRDefault="0012710B" w:rsidP="00444CEF">
            <w:pPr>
              <w:contextualSpacing/>
              <w:jc w:val="center"/>
              <w:rPr>
                <w:rFonts w:eastAsia="Calibri"/>
              </w:rPr>
            </w:pPr>
            <w:r w:rsidRPr="00911088">
              <w:rPr>
                <w:rFonts w:eastAsia="Calibri"/>
              </w:rPr>
              <w:t>Плотность застройки, м</w:t>
            </w:r>
            <w:r w:rsidRPr="00911088">
              <w:rPr>
                <w:rFonts w:eastAsia="Calibri"/>
                <w:vertAlign w:val="superscript"/>
              </w:rPr>
              <w:t>2</w:t>
            </w:r>
            <w:r w:rsidRPr="00911088">
              <w:rPr>
                <w:rFonts w:eastAsia="Calibri"/>
              </w:rPr>
              <w:t>/га</w:t>
            </w:r>
            <w:r>
              <w:rPr>
                <w:rFonts w:eastAsia="Calibri"/>
              </w:rPr>
              <w:br/>
            </w:r>
            <m:oMath>
              <m:r>
                <m:rPr>
                  <m:sty m:val="p"/>
                </m:rPr>
                <w:rPr>
                  <w:rFonts w:ascii="Cambria Math" w:eastAsia="Calibri" w:hAnsi="Cambria Math"/>
                </w:rPr>
                <m:t>Σ</m:t>
              </m:r>
            </m:oMath>
            <w:r>
              <w:rPr>
                <w:rFonts w:eastAsia="Calibri"/>
              </w:rPr>
              <w:t>м</w:t>
            </w:r>
            <w:r w:rsidRPr="00911088">
              <w:rPr>
                <w:rFonts w:eastAsia="Calibri"/>
                <w:vertAlign w:val="superscript"/>
              </w:rPr>
              <w:t>2</w:t>
            </w:r>
            <w:r>
              <w:rPr>
                <w:rFonts w:eastAsia="Calibri"/>
                <w:vertAlign w:val="superscript"/>
              </w:rPr>
              <w:t xml:space="preserve"> </w:t>
            </w:r>
            <w:proofErr w:type="spellStart"/>
            <w:r>
              <w:rPr>
                <w:rFonts w:eastAsia="Calibri"/>
              </w:rPr>
              <w:t>общ</w:t>
            </w:r>
            <w:proofErr w:type="gramStart"/>
            <w:r>
              <w:rPr>
                <w:rFonts w:eastAsia="Calibri"/>
              </w:rPr>
              <w:t>.п</w:t>
            </w:r>
            <w:proofErr w:type="gramEnd"/>
            <w:r>
              <w:rPr>
                <w:rFonts w:eastAsia="Calibri"/>
              </w:rPr>
              <w:t>лощади</w:t>
            </w:r>
            <w:proofErr w:type="spellEnd"/>
          </w:p>
        </w:tc>
      </w:tr>
      <w:tr w:rsidR="0012710B" w:rsidRPr="00391BFB" w:rsidTr="00444CEF">
        <w:trPr>
          <w:trHeight w:val="276"/>
          <w:tblHeader/>
          <w:jc w:val="center"/>
        </w:trPr>
        <w:tc>
          <w:tcPr>
            <w:tcW w:w="1703" w:type="dxa"/>
            <w:vMerge/>
            <w:shd w:val="clear" w:color="auto" w:fill="auto"/>
            <w:vAlign w:val="center"/>
          </w:tcPr>
          <w:p w:rsidR="0012710B" w:rsidRPr="00911088" w:rsidRDefault="0012710B" w:rsidP="00444CEF">
            <w:pPr>
              <w:ind w:left="-142" w:right="-110"/>
              <w:contextualSpacing/>
              <w:jc w:val="center"/>
              <w:rPr>
                <w:rFonts w:eastAsia="Calibri"/>
              </w:rPr>
            </w:pPr>
          </w:p>
        </w:tc>
        <w:tc>
          <w:tcPr>
            <w:tcW w:w="1693" w:type="dxa"/>
            <w:vMerge/>
            <w:shd w:val="clear" w:color="auto" w:fill="auto"/>
            <w:vAlign w:val="center"/>
          </w:tcPr>
          <w:p w:rsidR="0012710B" w:rsidRPr="00911088" w:rsidRDefault="0012710B" w:rsidP="00444CEF">
            <w:pPr>
              <w:contextualSpacing/>
              <w:jc w:val="center"/>
              <w:rPr>
                <w:rFonts w:eastAsia="Calibri"/>
              </w:rPr>
            </w:pPr>
          </w:p>
        </w:tc>
        <w:tc>
          <w:tcPr>
            <w:tcW w:w="1134" w:type="dxa"/>
            <w:vMerge/>
            <w:vAlign w:val="center"/>
          </w:tcPr>
          <w:p w:rsidR="0012710B" w:rsidRPr="00911088" w:rsidRDefault="0012710B" w:rsidP="00444CEF">
            <w:pPr>
              <w:ind w:right="-108"/>
              <w:contextualSpacing/>
              <w:jc w:val="center"/>
              <w:rPr>
                <w:rFonts w:eastAsia="Calibri"/>
              </w:rPr>
            </w:pPr>
          </w:p>
        </w:tc>
        <w:tc>
          <w:tcPr>
            <w:tcW w:w="866" w:type="dxa"/>
            <w:vMerge w:val="restart"/>
            <w:shd w:val="clear" w:color="auto" w:fill="auto"/>
            <w:vAlign w:val="center"/>
          </w:tcPr>
          <w:p w:rsidR="0012710B" w:rsidRPr="00911088" w:rsidRDefault="0012710B" w:rsidP="00444CEF">
            <w:pPr>
              <w:ind w:right="-108"/>
              <w:contextualSpacing/>
              <w:jc w:val="center"/>
              <w:rPr>
                <w:rFonts w:eastAsia="Calibri"/>
              </w:rPr>
            </w:pPr>
            <w:proofErr w:type="spellStart"/>
            <w:r w:rsidRPr="00911088">
              <w:rPr>
                <w:rFonts w:eastAsia="Calibri"/>
              </w:rPr>
              <w:t>сохр</w:t>
            </w:r>
            <w:proofErr w:type="spellEnd"/>
            <w:r w:rsidRPr="00911088">
              <w:rPr>
                <w:rFonts w:eastAsia="Calibri"/>
              </w:rPr>
              <w:t>/</w:t>
            </w:r>
            <w:r w:rsidRPr="00911088">
              <w:rPr>
                <w:rFonts w:eastAsia="Calibri"/>
              </w:rPr>
              <w:br/>
            </w:r>
            <w:proofErr w:type="spellStart"/>
            <w:proofErr w:type="gramStart"/>
            <w:r w:rsidRPr="00911088">
              <w:rPr>
                <w:rFonts w:eastAsia="Calibri"/>
              </w:rPr>
              <w:t>сущ</w:t>
            </w:r>
            <w:proofErr w:type="spellEnd"/>
            <w:proofErr w:type="gramEnd"/>
          </w:p>
        </w:tc>
        <w:tc>
          <w:tcPr>
            <w:tcW w:w="1188" w:type="dxa"/>
            <w:vMerge w:val="restart"/>
            <w:shd w:val="clear" w:color="auto" w:fill="auto"/>
            <w:vAlign w:val="center"/>
          </w:tcPr>
          <w:p w:rsidR="0012710B" w:rsidRPr="00911088" w:rsidRDefault="0012710B" w:rsidP="00444CEF">
            <w:pPr>
              <w:ind w:left="-108" w:right="-108"/>
              <w:contextualSpacing/>
              <w:jc w:val="center"/>
              <w:rPr>
                <w:rFonts w:eastAsia="Calibri"/>
              </w:rPr>
            </w:pPr>
            <w:r w:rsidRPr="00911088">
              <w:rPr>
                <w:rFonts w:eastAsia="Calibri"/>
              </w:rPr>
              <w:t xml:space="preserve">новое </w:t>
            </w:r>
            <w:r w:rsidRPr="00911088">
              <w:rPr>
                <w:rFonts w:eastAsia="Calibri"/>
              </w:rPr>
              <w:br/>
            </w:r>
            <w:proofErr w:type="spellStart"/>
            <w:r w:rsidRPr="00911088">
              <w:rPr>
                <w:rFonts w:eastAsia="Calibri"/>
              </w:rPr>
              <w:t>стр-во</w:t>
            </w:r>
            <w:proofErr w:type="spellEnd"/>
          </w:p>
        </w:tc>
        <w:tc>
          <w:tcPr>
            <w:tcW w:w="1276" w:type="dxa"/>
            <w:vMerge w:val="restart"/>
            <w:shd w:val="clear" w:color="auto" w:fill="auto"/>
            <w:vAlign w:val="center"/>
          </w:tcPr>
          <w:p w:rsidR="0012710B" w:rsidRPr="00911088" w:rsidRDefault="0012710B" w:rsidP="00444CEF">
            <w:pPr>
              <w:ind w:right="-108"/>
              <w:contextualSpacing/>
              <w:jc w:val="center"/>
              <w:rPr>
                <w:rFonts w:eastAsia="Calibri"/>
              </w:rPr>
            </w:pPr>
            <w:r w:rsidRPr="00911088">
              <w:rPr>
                <w:rFonts w:eastAsia="Calibri"/>
              </w:rPr>
              <w:t>всего</w:t>
            </w:r>
          </w:p>
        </w:tc>
        <w:tc>
          <w:tcPr>
            <w:tcW w:w="1765" w:type="dxa"/>
            <w:vMerge/>
            <w:shd w:val="clear" w:color="auto" w:fill="auto"/>
            <w:vAlign w:val="center"/>
          </w:tcPr>
          <w:p w:rsidR="0012710B" w:rsidRPr="00911088" w:rsidRDefault="0012710B" w:rsidP="00444CEF">
            <w:pPr>
              <w:contextualSpacing/>
              <w:jc w:val="center"/>
              <w:rPr>
                <w:rFonts w:eastAsia="Calibri"/>
              </w:rPr>
            </w:pPr>
          </w:p>
        </w:tc>
      </w:tr>
      <w:tr w:rsidR="0012710B" w:rsidRPr="00391BFB" w:rsidTr="00444CEF">
        <w:trPr>
          <w:trHeight w:val="501"/>
          <w:tblHeader/>
          <w:jc w:val="center"/>
        </w:trPr>
        <w:tc>
          <w:tcPr>
            <w:tcW w:w="1703" w:type="dxa"/>
            <w:vMerge/>
            <w:shd w:val="clear" w:color="auto" w:fill="auto"/>
            <w:vAlign w:val="center"/>
          </w:tcPr>
          <w:p w:rsidR="0012710B" w:rsidRPr="00911088" w:rsidRDefault="0012710B" w:rsidP="00444CEF">
            <w:pPr>
              <w:ind w:left="-142" w:right="-110"/>
              <w:contextualSpacing/>
              <w:jc w:val="center"/>
              <w:rPr>
                <w:rFonts w:eastAsia="Calibri"/>
              </w:rPr>
            </w:pPr>
          </w:p>
        </w:tc>
        <w:tc>
          <w:tcPr>
            <w:tcW w:w="1693" w:type="dxa"/>
            <w:vMerge/>
            <w:shd w:val="clear" w:color="auto" w:fill="auto"/>
            <w:vAlign w:val="center"/>
          </w:tcPr>
          <w:p w:rsidR="0012710B" w:rsidRPr="00911088" w:rsidRDefault="0012710B" w:rsidP="00444CEF">
            <w:pPr>
              <w:contextualSpacing/>
              <w:jc w:val="center"/>
              <w:rPr>
                <w:rFonts w:eastAsia="Calibri"/>
              </w:rPr>
            </w:pPr>
          </w:p>
        </w:tc>
        <w:tc>
          <w:tcPr>
            <w:tcW w:w="1134" w:type="dxa"/>
            <w:vMerge/>
            <w:vAlign w:val="center"/>
          </w:tcPr>
          <w:p w:rsidR="0012710B" w:rsidRPr="00911088" w:rsidRDefault="0012710B" w:rsidP="00444CEF">
            <w:pPr>
              <w:ind w:right="-108"/>
              <w:contextualSpacing/>
              <w:jc w:val="center"/>
              <w:rPr>
                <w:rFonts w:eastAsia="Calibri"/>
              </w:rPr>
            </w:pPr>
          </w:p>
        </w:tc>
        <w:tc>
          <w:tcPr>
            <w:tcW w:w="866" w:type="dxa"/>
            <w:vMerge/>
            <w:shd w:val="clear" w:color="auto" w:fill="auto"/>
            <w:vAlign w:val="center"/>
          </w:tcPr>
          <w:p w:rsidR="0012710B" w:rsidRPr="00911088" w:rsidRDefault="0012710B" w:rsidP="00444CEF">
            <w:pPr>
              <w:ind w:right="-108"/>
              <w:contextualSpacing/>
              <w:jc w:val="center"/>
              <w:rPr>
                <w:rFonts w:eastAsia="Calibri"/>
              </w:rPr>
            </w:pPr>
          </w:p>
        </w:tc>
        <w:tc>
          <w:tcPr>
            <w:tcW w:w="1188" w:type="dxa"/>
            <w:vMerge/>
            <w:shd w:val="clear" w:color="auto" w:fill="auto"/>
            <w:vAlign w:val="center"/>
          </w:tcPr>
          <w:p w:rsidR="0012710B" w:rsidRPr="00911088" w:rsidRDefault="0012710B" w:rsidP="00444CEF">
            <w:pPr>
              <w:ind w:left="-108" w:right="-108"/>
              <w:contextualSpacing/>
              <w:jc w:val="center"/>
              <w:rPr>
                <w:rFonts w:eastAsia="Calibri"/>
              </w:rPr>
            </w:pPr>
          </w:p>
        </w:tc>
        <w:tc>
          <w:tcPr>
            <w:tcW w:w="1276" w:type="dxa"/>
            <w:vMerge/>
            <w:shd w:val="clear" w:color="auto" w:fill="auto"/>
            <w:vAlign w:val="center"/>
          </w:tcPr>
          <w:p w:rsidR="0012710B" w:rsidRPr="00911088" w:rsidRDefault="0012710B" w:rsidP="00444CEF">
            <w:pPr>
              <w:ind w:right="-108"/>
              <w:contextualSpacing/>
              <w:jc w:val="center"/>
              <w:rPr>
                <w:rFonts w:eastAsia="Calibri"/>
              </w:rPr>
            </w:pPr>
          </w:p>
        </w:tc>
        <w:tc>
          <w:tcPr>
            <w:tcW w:w="1765" w:type="dxa"/>
            <w:shd w:val="clear" w:color="auto" w:fill="auto"/>
            <w:vAlign w:val="center"/>
          </w:tcPr>
          <w:p w:rsidR="0012710B" w:rsidRPr="00911088" w:rsidRDefault="0012710B" w:rsidP="00444CEF">
            <w:pPr>
              <w:contextualSpacing/>
              <w:jc w:val="center"/>
              <w:rPr>
                <w:rFonts w:eastAsia="Calibri"/>
              </w:rPr>
            </w:pPr>
            <m:oMath>
              <m:r>
                <m:rPr>
                  <m:sty m:val="p"/>
                </m:rPr>
                <w:rPr>
                  <w:rFonts w:ascii="Cambria Math" w:eastAsia="Calibri" w:hAnsi="Cambria Math"/>
                </w:rPr>
                <m:t>Σ</m:t>
              </m:r>
            </m:oMath>
            <w:r>
              <w:rPr>
                <w:rFonts w:eastAsia="Calibri"/>
              </w:rPr>
              <w:t xml:space="preserve"> </w:t>
            </w:r>
            <w:proofErr w:type="gramStart"/>
            <w:r>
              <w:rPr>
                <w:rFonts w:eastAsia="Calibri"/>
              </w:rPr>
              <w:t>га</w:t>
            </w:r>
            <w:proofErr w:type="gramEnd"/>
            <w:r>
              <w:rPr>
                <w:rFonts w:eastAsia="Calibri"/>
                <w:vertAlign w:val="superscript"/>
              </w:rPr>
              <w:t xml:space="preserve"> </w:t>
            </w:r>
            <w:r w:rsidRPr="00911088">
              <w:rPr>
                <w:rFonts w:eastAsia="Calibri"/>
              </w:rPr>
              <w:t>территории</w:t>
            </w:r>
            <w:r>
              <w:rPr>
                <w:rFonts w:eastAsia="Calibri"/>
              </w:rPr>
              <w:br/>
              <w:t>застройки</w:t>
            </w:r>
          </w:p>
        </w:tc>
      </w:tr>
      <w:tr w:rsidR="009A4AA9" w:rsidRPr="00391BFB" w:rsidTr="00444CEF">
        <w:trPr>
          <w:trHeight w:val="631"/>
          <w:jc w:val="center"/>
        </w:trPr>
        <w:tc>
          <w:tcPr>
            <w:tcW w:w="1703" w:type="dxa"/>
            <w:vMerge w:val="restart"/>
            <w:shd w:val="clear" w:color="auto" w:fill="auto"/>
            <w:vAlign w:val="center"/>
          </w:tcPr>
          <w:p w:rsidR="003359E7" w:rsidRDefault="009A4AA9" w:rsidP="003359E7">
            <w:pPr>
              <w:ind w:right="-100"/>
              <w:contextualSpacing/>
            </w:pPr>
            <w:r w:rsidRPr="0012710B">
              <w:t xml:space="preserve">«Строительство детской многопрофильной больницы </w:t>
            </w:r>
            <w:proofErr w:type="gramStart"/>
            <w:r w:rsidRPr="0012710B">
              <w:t>в</w:t>
            </w:r>
            <w:proofErr w:type="gramEnd"/>
          </w:p>
          <w:p w:rsidR="009A4AA9" w:rsidRPr="0012710B" w:rsidRDefault="009A4AA9" w:rsidP="003359E7">
            <w:pPr>
              <w:ind w:right="-100"/>
              <w:contextualSpacing/>
              <w:rPr>
                <w:rFonts w:eastAsia="Calibri"/>
              </w:rPr>
            </w:pPr>
            <w:r w:rsidRPr="0012710B">
              <w:t xml:space="preserve"> г. </w:t>
            </w:r>
            <w:proofErr w:type="gramStart"/>
            <w:r w:rsidRPr="0012710B">
              <w:t>Красноярске</w:t>
            </w:r>
            <w:proofErr w:type="gramEnd"/>
            <w:r w:rsidRPr="0012710B">
              <w:t>»</w:t>
            </w:r>
          </w:p>
        </w:tc>
        <w:tc>
          <w:tcPr>
            <w:tcW w:w="1693" w:type="dxa"/>
            <w:shd w:val="clear" w:color="auto" w:fill="auto"/>
            <w:vAlign w:val="center"/>
          </w:tcPr>
          <w:p w:rsidR="009A4AA9" w:rsidRPr="00785596" w:rsidRDefault="009A4AA9" w:rsidP="003359E7">
            <w:pPr>
              <w:pStyle w:val="a5"/>
              <w:ind w:left="26"/>
              <w:rPr>
                <w:rFonts w:eastAsia="Calibri"/>
              </w:rPr>
            </w:pPr>
            <w:r w:rsidRPr="0012710B">
              <w:t>для размещения основных корпусов медицинской организации</w:t>
            </w:r>
          </w:p>
        </w:tc>
        <w:tc>
          <w:tcPr>
            <w:tcW w:w="1134" w:type="dxa"/>
            <w:vAlign w:val="center"/>
          </w:tcPr>
          <w:p w:rsidR="009A4AA9" w:rsidRPr="00097AE2" w:rsidRDefault="009A4AA9" w:rsidP="009A4AA9">
            <w:pPr>
              <w:contextualSpacing/>
              <w:jc w:val="center"/>
              <w:rPr>
                <w:rFonts w:eastAsia="Calibri"/>
              </w:rPr>
            </w:pPr>
            <w:r>
              <w:rPr>
                <w:rFonts w:eastAsia="Calibri"/>
              </w:rPr>
              <w:t>6,93</w:t>
            </w:r>
          </w:p>
        </w:tc>
        <w:tc>
          <w:tcPr>
            <w:tcW w:w="866" w:type="dxa"/>
            <w:shd w:val="clear" w:color="auto" w:fill="auto"/>
            <w:vAlign w:val="center"/>
          </w:tcPr>
          <w:p w:rsidR="009A4AA9" w:rsidRPr="00097AE2" w:rsidRDefault="009A4AA9" w:rsidP="009A4AA9">
            <w:pPr>
              <w:contextualSpacing/>
              <w:jc w:val="center"/>
              <w:rPr>
                <w:rFonts w:eastAsia="Calibri"/>
              </w:rPr>
            </w:pPr>
            <w:r>
              <w:rPr>
                <w:rFonts w:eastAsia="Calibri"/>
              </w:rPr>
              <w:t>-</w:t>
            </w:r>
          </w:p>
        </w:tc>
        <w:tc>
          <w:tcPr>
            <w:tcW w:w="1188" w:type="dxa"/>
            <w:shd w:val="clear" w:color="auto" w:fill="auto"/>
            <w:vAlign w:val="center"/>
          </w:tcPr>
          <w:p w:rsidR="009A4AA9" w:rsidRPr="00CB5C6A" w:rsidRDefault="009A4AA9" w:rsidP="009A4AA9">
            <w:pPr>
              <w:contextualSpacing/>
              <w:jc w:val="center"/>
              <w:rPr>
                <w:rFonts w:eastAsia="Calibri"/>
              </w:rPr>
            </w:pPr>
            <w:r w:rsidRPr="00CB5C6A">
              <w:t>104729,82</w:t>
            </w:r>
          </w:p>
        </w:tc>
        <w:tc>
          <w:tcPr>
            <w:tcW w:w="1276" w:type="dxa"/>
            <w:shd w:val="clear" w:color="auto" w:fill="auto"/>
            <w:vAlign w:val="center"/>
          </w:tcPr>
          <w:p w:rsidR="009A4AA9" w:rsidRPr="00CB5C6A" w:rsidRDefault="009A4AA9" w:rsidP="009A4AA9">
            <w:pPr>
              <w:contextualSpacing/>
              <w:jc w:val="center"/>
              <w:rPr>
                <w:rFonts w:eastAsia="Calibri"/>
              </w:rPr>
            </w:pPr>
            <w:r w:rsidRPr="00CB5C6A">
              <w:t>104729,82</w:t>
            </w:r>
          </w:p>
        </w:tc>
        <w:tc>
          <w:tcPr>
            <w:tcW w:w="1765" w:type="dxa"/>
            <w:shd w:val="clear" w:color="auto" w:fill="auto"/>
            <w:vAlign w:val="center"/>
          </w:tcPr>
          <w:p w:rsidR="009A4AA9" w:rsidRPr="00097AE2" w:rsidRDefault="00D10FAD" w:rsidP="009A4AA9">
            <w:pPr>
              <w:contextualSpacing/>
              <w:jc w:val="center"/>
              <w:rPr>
                <w:rFonts w:eastAsia="Calibri"/>
              </w:rPr>
            </w:pPr>
            <w:r>
              <w:rPr>
                <w:rFonts w:eastAsia="Calibri"/>
              </w:rPr>
              <w:t>15112</w:t>
            </w:r>
          </w:p>
        </w:tc>
      </w:tr>
      <w:tr w:rsidR="009A4AA9" w:rsidRPr="00391BFB" w:rsidTr="00444CEF">
        <w:trPr>
          <w:trHeight w:val="631"/>
          <w:jc w:val="center"/>
        </w:trPr>
        <w:tc>
          <w:tcPr>
            <w:tcW w:w="1703" w:type="dxa"/>
            <w:vMerge/>
            <w:shd w:val="clear" w:color="auto" w:fill="auto"/>
            <w:vAlign w:val="center"/>
          </w:tcPr>
          <w:p w:rsidR="009A4AA9" w:rsidRPr="0012710B" w:rsidRDefault="009A4AA9" w:rsidP="009A4AA9">
            <w:pPr>
              <w:ind w:right="-42"/>
              <w:contextualSpacing/>
            </w:pPr>
          </w:p>
        </w:tc>
        <w:tc>
          <w:tcPr>
            <w:tcW w:w="1693" w:type="dxa"/>
            <w:shd w:val="clear" w:color="auto" w:fill="auto"/>
            <w:vAlign w:val="center"/>
          </w:tcPr>
          <w:p w:rsidR="009A4AA9" w:rsidRPr="00785596" w:rsidRDefault="009A4AA9" w:rsidP="003359E7">
            <w:pPr>
              <w:pStyle w:val="a5"/>
              <w:ind w:left="26"/>
              <w:rPr>
                <w:rFonts w:eastAsia="Calibri"/>
              </w:rPr>
            </w:pPr>
            <w:r w:rsidRPr="0012710B">
              <w:t>для размещения объектов инженерного и транспортного обеспечения</w:t>
            </w:r>
          </w:p>
        </w:tc>
        <w:tc>
          <w:tcPr>
            <w:tcW w:w="1134" w:type="dxa"/>
            <w:vAlign w:val="center"/>
          </w:tcPr>
          <w:p w:rsidR="009A4AA9" w:rsidRPr="00097AE2" w:rsidRDefault="009A4AA9" w:rsidP="009A4AA9">
            <w:pPr>
              <w:contextualSpacing/>
              <w:jc w:val="center"/>
              <w:rPr>
                <w:rFonts w:eastAsia="Calibri"/>
              </w:rPr>
            </w:pPr>
            <w:r>
              <w:rPr>
                <w:rFonts w:eastAsia="Calibri"/>
              </w:rPr>
              <w:t>3,25</w:t>
            </w:r>
          </w:p>
        </w:tc>
        <w:tc>
          <w:tcPr>
            <w:tcW w:w="866" w:type="dxa"/>
            <w:shd w:val="clear" w:color="auto" w:fill="auto"/>
            <w:vAlign w:val="center"/>
          </w:tcPr>
          <w:p w:rsidR="009A4AA9" w:rsidRPr="00097AE2" w:rsidRDefault="009A4AA9" w:rsidP="009A4AA9">
            <w:pPr>
              <w:contextualSpacing/>
              <w:jc w:val="center"/>
              <w:rPr>
                <w:rFonts w:eastAsia="Calibri"/>
              </w:rPr>
            </w:pPr>
            <w:r>
              <w:rPr>
                <w:rFonts w:eastAsia="Calibri"/>
              </w:rPr>
              <w:t>-</w:t>
            </w:r>
          </w:p>
        </w:tc>
        <w:tc>
          <w:tcPr>
            <w:tcW w:w="1188" w:type="dxa"/>
            <w:shd w:val="clear" w:color="auto" w:fill="auto"/>
            <w:vAlign w:val="center"/>
          </w:tcPr>
          <w:p w:rsidR="009A4AA9" w:rsidRPr="00097AE2" w:rsidRDefault="008634A5" w:rsidP="009A4AA9">
            <w:pPr>
              <w:contextualSpacing/>
              <w:jc w:val="center"/>
              <w:rPr>
                <w:rFonts w:eastAsia="Calibri"/>
              </w:rPr>
            </w:pPr>
            <w:r>
              <w:rPr>
                <w:rFonts w:eastAsia="Calibri"/>
              </w:rPr>
              <w:t>-</w:t>
            </w:r>
          </w:p>
        </w:tc>
        <w:tc>
          <w:tcPr>
            <w:tcW w:w="1276" w:type="dxa"/>
            <w:shd w:val="clear" w:color="auto" w:fill="auto"/>
            <w:vAlign w:val="center"/>
          </w:tcPr>
          <w:p w:rsidR="009A4AA9" w:rsidRPr="00097AE2" w:rsidRDefault="008634A5" w:rsidP="009A4AA9">
            <w:pPr>
              <w:contextualSpacing/>
              <w:jc w:val="center"/>
              <w:rPr>
                <w:rFonts w:eastAsia="Calibri"/>
              </w:rPr>
            </w:pPr>
            <w:r>
              <w:rPr>
                <w:rFonts w:eastAsia="Calibri"/>
              </w:rPr>
              <w:t>-</w:t>
            </w:r>
          </w:p>
        </w:tc>
        <w:tc>
          <w:tcPr>
            <w:tcW w:w="1765" w:type="dxa"/>
            <w:shd w:val="clear" w:color="auto" w:fill="auto"/>
            <w:vAlign w:val="center"/>
          </w:tcPr>
          <w:p w:rsidR="009A4AA9" w:rsidRDefault="008634A5" w:rsidP="009A4AA9">
            <w:pPr>
              <w:contextualSpacing/>
              <w:jc w:val="center"/>
            </w:pPr>
            <w:r>
              <w:t>-</w:t>
            </w:r>
          </w:p>
        </w:tc>
      </w:tr>
      <w:tr w:rsidR="009A4AA9" w:rsidRPr="00391BFB" w:rsidTr="00444CEF">
        <w:trPr>
          <w:trHeight w:val="631"/>
          <w:jc w:val="center"/>
        </w:trPr>
        <w:tc>
          <w:tcPr>
            <w:tcW w:w="1703" w:type="dxa"/>
            <w:shd w:val="clear" w:color="auto" w:fill="auto"/>
            <w:vAlign w:val="center"/>
          </w:tcPr>
          <w:p w:rsidR="009A4AA9" w:rsidRPr="00785596" w:rsidRDefault="009A4AA9" w:rsidP="009A4AA9">
            <w:pPr>
              <w:ind w:right="-42"/>
              <w:contextualSpacing/>
              <w:rPr>
                <w:highlight w:val="yellow"/>
              </w:rPr>
            </w:pPr>
            <w:r w:rsidRPr="003359E7">
              <w:t>Территория общего пользования</w:t>
            </w:r>
          </w:p>
        </w:tc>
        <w:tc>
          <w:tcPr>
            <w:tcW w:w="1693" w:type="dxa"/>
            <w:shd w:val="clear" w:color="auto" w:fill="auto"/>
            <w:vAlign w:val="center"/>
          </w:tcPr>
          <w:p w:rsidR="009A4AA9" w:rsidRPr="0012710B" w:rsidRDefault="009A4AA9" w:rsidP="003359E7">
            <w:pPr>
              <w:ind w:left="26"/>
              <w:contextualSpacing/>
              <w:jc w:val="center"/>
              <w:rPr>
                <w:rFonts w:eastAsia="Calibri"/>
              </w:rPr>
            </w:pPr>
            <w:r w:rsidRPr="0012710B">
              <w:t>для организации подъездов к лечебной зоне и месту парковки автомобилей, организации пешеходного движения на территории жилого района</w:t>
            </w:r>
          </w:p>
        </w:tc>
        <w:tc>
          <w:tcPr>
            <w:tcW w:w="1134" w:type="dxa"/>
            <w:vAlign w:val="center"/>
          </w:tcPr>
          <w:p w:rsidR="009A4AA9" w:rsidRDefault="009A4AA9" w:rsidP="009A4AA9">
            <w:pPr>
              <w:contextualSpacing/>
              <w:jc w:val="center"/>
              <w:rPr>
                <w:rFonts w:eastAsia="Calibri"/>
              </w:rPr>
            </w:pPr>
            <w:r>
              <w:rPr>
                <w:rFonts w:eastAsia="Calibri"/>
              </w:rPr>
              <w:t>0,6</w:t>
            </w:r>
          </w:p>
        </w:tc>
        <w:tc>
          <w:tcPr>
            <w:tcW w:w="866" w:type="dxa"/>
            <w:shd w:val="clear" w:color="auto" w:fill="auto"/>
            <w:vAlign w:val="center"/>
          </w:tcPr>
          <w:p w:rsidR="009A4AA9" w:rsidRPr="00097AE2" w:rsidRDefault="009A4AA9" w:rsidP="009A4AA9">
            <w:pPr>
              <w:contextualSpacing/>
              <w:jc w:val="center"/>
              <w:rPr>
                <w:rFonts w:eastAsia="Calibri"/>
              </w:rPr>
            </w:pPr>
            <w:r>
              <w:rPr>
                <w:rFonts w:eastAsia="Calibri"/>
              </w:rPr>
              <w:t>-</w:t>
            </w:r>
          </w:p>
        </w:tc>
        <w:tc>
          <w:tcPr>
            <w:tcW w:w="1188" w:type="dxa"/>
            <w:shd w:val="clear" w:color="auto" w:fill="auto"/>
            <w:vAlign w:val="center"/>
          </w:tcPr>
          <w:p w:rsidR="009A4AA9" w:rsidRPr="00097AE2" w:rsidRDefault="009A4AA9" w:rsidP="009A4AA9">
            <w:pPr>
              <w:contextualSpacing/>
              <w:jc w:val="center"/>
              <w:rPr>
                <w:rFonts w:eastAsia="Calibri"/>
              </w:rPr>
            </w:pPr>
            <w:r>
              <w:rPr>
                <w:rFonts w:eastAsia="Calibri"/>
              </w:rPr>
              <w:t>-</w:t>
            </w:r>
          </w:p>
        </w:tc>
        <w:tc>
          <w:tcPr>
            <w:tcW w:w="1276" w:type="dxa"/>
            <w:shd w:val="clear" w:color="auto" w:fill="auto"/>
            <w:vAlign w:val="center"/>
          </w:tcPr>
          <w:p w:rsidR="009A4AA9" w:rsidRPr="00097AE2" w:rsidRDefault="009A4AA9" w:rsidP="009A4AA9">
            <w:pPr>
              <w:contextualSpacing/>
              <w:jc w:val="center"/>
              <w:rPr>
                <w:rFonts w:eastAsia="Calibri"/>
              </w:rPr>
            </w:pPr>
            <w:r>
              <w:rPr>
                <w:rFonts w:eastAsia="Calibri"/>
              </w:rPr>
              <w:t>-</w:t>
            </w:r>
          </w:p>
        </w:tc>
        <w:tc>
          <w:tcPr>
            <w:tcW w:w="1765" w:type="dxa"/>
            <w:shd w:val="clear" w:color="auto" w:fill="auto"/>
            <w:vAlign w:val="center"/>
          </w:tcPr>
          <w:p w:rsidR="009A4AA9" w:rsidRDefault="009A4AA9" w:rsidP="009A4AA9">
            <w:pPr>
              <w:contextualSpacing/>
              <w:jc w:val="center"/>
            </w:pPr>
            <w:r>
              <w:t>-</w:t>
            </w:r>
          </w:p>
        </w:tc>
      </w:tr>
    </w:tbl>
    <w:p w:rsidR="00231E4D" w:rsidRDefault="00231E4D" w:rsidP="002740FA">
      <w:pPr>
        <w:pStyle w:val="a5"/>
        <w:ind w:left="675"/>
        <w:jc w:val="center"/>
        <w:rPr>
          <w:sz w:val="28"/>
          <w:szCs w:val="28"/>
        </w:rPr>
      </w:pPr>
    </w:p>
    <w:p w:rsidR="00231E4D" w:rsidRDefault="00231E4D" w:rsidP="00C62955">
      <w:pPr>
        <w:pStyle w:val="a5"/>
        <w:autoSpaceDE w:val="0"/>
        <w:autoSpaceDN w:val="0"/>
        <w:adjustRightInd w:val="0"/>
        <w:ind w:left="0"/>
        <w:jc w:val="center"/>
        <w:rPr>
          <w:rFonts w:eastAsiaTheme="minorHAnsi"/>
          <w:sz w:val="28"/>
          <w:szCs w:val="28"/>
          <w:lang w:eastAsia="en-US"/>
        </w:rPr>
        <w:sectPr w:rsidR="00231E4D" w:rsidSect="00607744">
          <w:headerReference w:type="default" r:id="rId9"/>
          <w:headerReference w:type="first" r:id="rId10"/>
          <w:pgSz w:w="11906" w:h="16838"/>
          <w:pgMar w:top="1134" w:right="851" w:bottom="1134" w:left="1418" w:header="709" w:footer="709" w:gutter="0"/>
          <w:cols w:space="708"/>
          <w:titlePg/>
          <w:docGrid w:linePitch="360"/>
        </w:sectPr>
      </w:pPr>
    </w:p>
    <w:p w:rsidR="00CA0875" w:rsidRPr="00526401" w:rsidRDefault="00E16201" w:rsidP="00526401">
      <w:pPr>
        <w:pStyle w:val="2"/>
        <w:ind w:firstLine="0"/>
        <w:rPr>
          <w:rFonts w:eastAsia="Arial"/>
          <w:lang w:eastAsia="en-US"/>
        </w:rPr>
      </w:pPr>
      <w:r w:rsidRPr="00526401">
        <w:rPr>
          <w:rFonts w:eastAsia="Arial"/>
          <w:lang w:eastAsia="en-US"/>
        </w:rPr>
        <w:lastRenderedPageBreak/>
        <w:t>2.</w:t>
      </w:r>
      <w:r w:rsidR="003359E7">
        <w:rPr>
          <w:rFonts w:eastAsia="Arial"/>
          <w:lang w:eastAsia="en-US"/>
        </w:rPr>
        <w:t>3</w:t>
      </w:r>
      <w:r w:rsidRPr="00526401">
        <w:rPr>
          <w:rFonts w:eastAsia="Arial"/>
          <w:lang w:eastAsia="en-US"/>
        </w:rPr>
        <w:t xml:space="preserve">. </w:t>
      </w:r>
      <w:r w:rsidR="00987532" w:rsidRPr="00526401">
        <w:rPr>
          <w:rFonts w:eastAsia="Arial"/>
          <w:lang w:eastAsia="en-US"/>
        </w:rPr>
        <w:t>Сведения</w:t>
      </w:r>
      <w:r w:rsidR="00F461FF" w:rsidRPr="00526401">
        <w:rPr>
          <w:rFonts w:eastAsia="Arial"/>
          <w:lang w:eastAsia="en-US"/>
        </w:rPr>
        <w:t xml:space="preserve"> об очередности </w:t>
      </w:r>
      <w:r w:rsidR="002714E4" w:rsidRPr="00526401">
        <w:rPr>
          <w:rFonts w:eastAsia="Arial"/>
          <w:lang w:eastAsia="en-US"/>
        </w:rPr>
        <w:t xml:space="preserve">планируемого </w:t>
      </w:r>
      <w:r w:rsidR="00F461FF" w:rsidRPr="00526401">
        <w:rPr>
          <w:rFonts w:eastAsia="Arial"/>
          <w:lang w:eastAsia="en-US"/>
        </w:rPr>
        <w:t>развития территории</w:t>
      </w:r>
    </w:p>
    <w:p w:rsidR="002740FA" w:rsidRPr="00F461FF" w:rsidRDefault="002740FA" w:rsidP="002740FA">
      <w:pPr>
        <w:pStyle w:val="a5"/>
        <w:widowControl w:val="0"/>
        <w:ind w:left="0"/>
        <w:rPr>
          <w:rFonts w:eastAsia="Calibri"/>
          <w:sz w:val="28"/>
          <w:szCs w:val="28"/>
        </w:rPr>
      </w:pPr>
    </w:p>
    <w:p w:rsidR="00B165D7" w:rsidRPr="00B165D7" w:rsidRDefault="00B165D7" w:rsidP="00B165D7">
      <w:pPr>
        <w:spacing w:line="276" w:lineRule="auto"/>
        <w:ind w:firstLine="567"/>
        <w:jc w:val="both"/>
        <w:rPr>
          <w:sz w:val="28"/>
          <w:szCs w:val="28"/>
        </w:rPr>
      </w:pPr>
      <w:r w:rsidRPr="00B165D7">
        <w:rPr>
          <w:sz w:val="28"/>
          <w:szCs w:val="28"/>
        </w:rPr>
        <w:t>Реализация проекта осуществляется в 1 очередь 2020-2030 гг., в два этапа.</w:t>
      </w:r>
    </w:p>
    <w:p w:rsidR="00B165D7" w:rsidRPr="00B165D7" w:rsidRDefault="00B165D7" w:rsidP="00B165D7">
      <w:pPr>
        <w:autoSpaceDE w:val="0"/>
        <w:autoSpaceDN w:val="0"/>
        <w:adjustRightInd w:val="0"/>
        <w:spacing w:line="276" w:lineRule="auto"/>
        <w:ind w:firstLine="567"/>
        <w:jc w:val="both"/>
        <w:rPr>
          <w:sz w:val="28"/>
          <w:szCs w:val="28"/>
        </w:rPr>
      </w:pPr>
      <w:r w:rsidRPr="00B165D7">
        <w:rPr>
          <w:sz w:val="28"/>
          <w:szCs w:val="28"/>
        </w:rPr>
        <w:t xml:space="preserve">В первом этапе предусмотрено строительство: соматического, инфекционного, административно-диагностического, лабораторного корпусов, пищеблока, вспомогательных сооружений. </w:t>
      </w:r>
    </w:p>
    <w:p w:rsidR="00B165D7" w:rsidRPr="00B165D7" w:rsidRDefault="00B165D7" w:rsidP="00B165D7">
      <w:pPr>
        <w:autoSpaceDE w:val="0"/>
        <w:autoSpaceDN w:val="0"/>
        <w:adjustRightInd w:val="0"/>
        <w:spacing w:line="276" w:lineRule="auto"/>
        <w:ind w:firstLine="567"/>
        <w:jc w:val="both"/>
        <w:rPr>
          <w:sz w:val="28"/>
          <w:szCs w:val="28"/>
        </w:rPr>
      </w:pPr>
      <w:r w:rsidRPr="00B165D7">
        <w:rPr>
          <w:sz w:val="28"/>
          <w:szCs w:val="28"/>
        </w:rPr>
        <w:t>Во втором этапе - строительство хирургического корпуса.</w:t>
      </w:r>
    </w:p>
    <w:p w:rsidR="00AF2C47" w:rsidRDefault="00A04AF9" w:rsidP="00AF2C47">
      <w:pPr>
        <w:pStyle w:val="a5"/>
        <w:widowControl w:val="0"/>
        <w:tabs>
          <w:tab w:val="left" w:pos="2700"/>
        </w:tabs>
        <w:ind w:left="876"/>
        <w:rPr>
          <w:rFonts w:eastAsia="Calibri"/>
          <w:sz w:val="28"/>
          <w:szCs w:val="28"/>
        </w:rPr>
      </w:pPr>
      <w:r>
        <w:rPr>
          <w:rFonts w:eastAsia="Calibri"/>
          <w:sz w:val="28"/>
          <w:szCs w:val="28"/>
        </w:rPr>
        <w:t xml:space="preserve">В таблице приняты сокращения для видов работ: </w:t>
      </w:r>
    </w:p>
    <w:p w:rsidR="00A04AF9" w:rsidRDefault="00A04AF9" w:rsidP="00AF2C47">
      <w:pPr>
        <w:pStyle w:val="a5"/>
        <w:widowControl w:val="0"/>
        <w:tabs>
          <w:tab w:val="left" w:pos="2700"/>
        </w:tabs>
        <w:ind w:left="876"/>
        <w:rPr>
          <w:rFonts w:eastAsia="Calibri"/>
          <w:sz w:val="28"/>
          <w:szCs w:val="28"/>
        </w:rPr>
      </w:pPr>
      <w:proofErr w:type="gramStart"/>
      <w:r>
        <w:rPr>
          <w:rFonts w:eastAsia="Calibri"/>
          <w:sz w:val="28"/>
          <w:szCs w:val="28"/>
        </w:rPr>
        <w:t>П</w:t>
      </w:r>
      <w:proofErr w:type="gramEnd"/>
      <w:r>
        <w:rPr>
          <w:rFonts w:eastAsia="Calibri"/>
          <w:sz w:val="28"/>
          <w:szCs w:val="28"/>
        </w:rPr>
        <w:t xml:space="preserve"> – проектирование;</w:t>
      </w:r>
    </w:p>
    <w:p w:rsidR="00A04AF9" w:rsidRPr="00AF2C47" w:rsidRDefault="00A04AF9" w:rsidP="00AF2C47">
      <w:pPr>
        <w:pStyle w:val="a5"/>
        <w:widowControl w:val="0"/>
        <w:tabs>
          <w:tab w:val="left" w:pos="2700"/>
        </w:tabs>
        <w:ind w:left="876"/>
        <w:rPr>
          <w:rFonts w:eastAsia="Calibri"/>
          <w:sz w:val="28"/>
          <w:szCs w:val="28"/>
        </w:rPr>
      </w:pPr>
      <w:proofErr w:type="gramStart"/>
      <w:r>
        <w:rPr>
          <w:rFonts w:eastAsia="Calibri"/>
          <w:sz w:val="28"/>
          <w:szCs w:val="28"/>
        </w:rPr>
        <w:t>С</w:t>
      </w:r>
      <w:proofErr w:type="gramEnd"/>
      <w:r>
        <w:rPr>
          <w:rFonts w:eastAsia="Calibri"/>
          <w:sz w:val="28"/>
          <w:szCs w:val="28"/>
        </w:rPr>
        <w:t xml:space="preserve"> – строительство.</w:t>
      </w:r>
    </w:p>
    <w:p w:rsidR="004F5403" w:rsidRDefault="004F5403" w:rsidP="002740FA">
      <w:pPr>
        <w:ind w:firstLine="567"/>
        <w:contextualSpacing/>
        <w:rPr>
          <w:rFonts w:eastAsia="Calibri"/>
          <w:sz w:val="28"/>
          <w:szCs w:val="24"/>
        </w:rPr>
      </w:pPr>
    </w:p>
    <w:tbl>
      <w:tblPr>
        <w:tblW w:w="9781" w:type="dxa"/>
        <w:tblInd w:w="108" w:type="dxa"/>
        <w:tblLayout w:type="fixed"/>
        <w:tblLook w:val="04A0"/>
      </w:tblPr>
      <w:tblGrid>
        <w:gridCol w:w="709"/>
        <w:gridCol w:w="992"/>
        <w:gridCol w:w="1842"/>
        <w:gridCol w:w="1134"/>
        <w:gridCol w:w="1560"/>
        <w:gridCol w:w="1559"/>
        <w:gridCol w:w="1135"/>
        <w:gridCol w:w="850"/>
      </w:tblGrid>
      <w:tr w:rsidR="003359E7" w:rsidRPr="00277554" w:rsidTr="003359E7">
        <w:trPr>
          <w:trHeight w:val="736"/>
          <w:tblHeader/>
        </w:trPr>
        <w:tc>
          <w:tcPr>
            <w:tcW w:w="709" w:type="dxa"/>
            <w:vMerge w:val="restart"/>
            <w:tcBorders>
              <w:top w:val="single" w:sz="8" w:space="0" w:color="auto"/>
              <w:left w:val="single" w:sz="8" w:space="0" w:color="auto"/>
              <w:right w:val="single" w:sz="8" w:space="0" w:color="auto"/>
            </w:tcBorders>
            <w:vAlign w:val="center"/>
          </w:tcPr>
          <w:p w:rsidR="003359E7" w:rsidRPr="003359E7" w:rsidRDefault="003359E7" w:rsidP="003359E7">
            <w:pPr>
              <w:jc w:val="center"/>
              <w:rPr>
                <w:bCs/>
              </w:rPr>
            </w:pPr>
            <w:r w:rsidRPr="003359E7">
              <w:rPr>
                <w:bCs/>
              </w:rPr>
              <w:t xml:space="preserve">№№ </w:t>
            </w:r>
            <w:proofErr w:type="spellStart"/>
            <w:r w:rsidRPr="003359E7">
              <w:rPr>
                <w:bCs/>
              </w:rPr>
              <w:t>пп</w:t>
            </w:r>
            <w:proofErr w:type="spellEnd"/>
          </w:p>
        </w:tc>
        <w:tc>
          <w:tcPr>
            <w:tcW w:w="992" w:type="dxa"/>
            <w:vMerge w:val="restart"/>
            <w:tcBorders>
              <w:top w:val="single" w:sz="8" w:space="0" w:color="auto"/>
              <w:left w:val="single" w:sz="8" w:space="0" w:color="auto"/>
              <w:right w:val="single" w:sz="8" w:space="0" w:color="auto"/>
            </w:tcBorders>
            <w:shd w:val="clear" w:color="auto" w:fill="auto"/>
            <w:vAlign w:val="center"/>
            <w:hideMark/>
          </w:tcPr>
          <w:p w:rsidR="003359E7" w:rsidRPr="003359E7" w:rsidRDefault="003359E7" w:rsidP="00AA4314">
            <w:pPr>
              <w:jc w:val="center"/>
              <w:rPr>
                <w:bCs/>
              </w:rPr>
            </w:pPr>
            <w:r w:rsidRPr="003359E7">
              <w:rPr>
                <w:bCs/>
              </w:rPr>
              <w:t>Номер объекта на плане</w:t>
            </w:r>
          </w:p>
        </w:tc>
        <w:tc>
          <w:tcPr>
            <w:tcW w:w="1842" w:type="dxa"/>
            <w:vMerge w:val="restart"/>
            <w:tcBorders>
              <w:top w:val="single" w:sz="8" w:space="0" w:color="auto"/>
              <w:left w:val="single" w:sz="8" w:space="0" w:color="auto"/>
              <w:right w:val="single" w:sz="8" w:space="0" w:color="auto"/>
            </w:tcBorders>
            <w:shd w:val="clear" w:color="auto" w:fill="auto"/>
            <w:vAlign w:val="center"/>
            <w:hideMark/>
          </w:tcPr>
          <w:p w:rsidR="003359E7" w:rsidRPr="00277554" w:rsidRDefault="003359E7" w:rsidP="00AA4314">
            <w:pPr>
              <w:jc w:val="center"/>
              <w:rPr>
                <w:bCs/>
              </w:rPr>
            </w:pPr>
            <w:r w:rsidRPr="00277554">
              <w:t xml:space="preserve">Объекты </w:t>
            </w:r>
            <w:proofErr w:type="gramStart"/>
            <w:r w:rsidRPr="00277554">
              <w:t>капитального</w:t>
            </w:r>
            <w:proofErr w:type="gramEnd"/>
            <w:r w:rsidRPr="00277554">
              <w:t xml:space="preserve"> строительства</w:t>
            </w:r>
          </w:p>
        </w:tc>
        <w:tc>
          <w:tcPr>
            <w:tcW w:w="1134" w:type="dxa"/>
            <w:vMerge w:val="restart"/>
            <w:tcBorders>
              <w:top w:val="single" w:sz="8" w:space="0" w:color="auto"/>
              <w:left w:val="single" w:sz="4" w:space="0" w:color="auto"/>
              <w:right w:val="single" w:sz="8" w:space="0" w:color="auto"/>
            </w:tcBorders>
            <w:shd w:val="clear" w:color="auto" w:fill="auto"/>
            <w:vAlign w:val="center"/>
            <w:hideMark/>
          </w:tcPr>
          <w:p w:rsidR="003359E7" w:rsidRPr="00277554" w:rsidRDefault="003359E7" w:rsidP="00933920">
            <w:pPr>
              <w:jc w:val="center"/>
              <w:rPr>
                <w:bCs/>
              </w:rPr>
            </w:pPr>
            <w:r w:rsidRPr="00A5534E">
              <w:rPr>
                <w:color w:val="000000"/>
              </w:rPr>
              <w:t xml:space="preserve">Площадь </w:t>
            </w:r>
            <w:proofErr w:type="spellStart"/>
            <w:r>
              <w:rPr>
                <w:color w:val="000000"/>
              </w:rPr>
              <w:t>застройкио</w:t>
            </w:r>
            <w:r w:rsidRPr="00A5534E">
              <w:rPr>
                <w:color w:val="000000"/>
              </w:rPr>
              <w:t>бъекта</w:t>
            </w:r>
            <w:proofErr w:type="spellEnd"/>
            <w:r w:rsidRPr="00A5534E">
              <w:rPr>
                <w:color w:val="000000"/>
              </w:rPr>
              <w:t xml:space="preserve">, </w:t>
            </w:r>
            <w:r w:rsidRPr="00A5534E">
              <w:rPr>
                <w:rFonts w:eastAsia="Calibri"/>
              </w:rPr>
              <w:t>м</w:t>
            </w:r>
            <w:proofErr w:type="gramStart"/>
            <w:r w:rsidRPr="00A5534E">
              <w:rPr>
                <w:rFonts w:eastAsia="Calibri"/>
                <w:vertAlign w:val="superscript"/>
              </w:rPr>
              <w:t>2</w:t>
            </w:r>
            <w:proofErr w:type="gramEnd"/>
          </w:p>
        </w:tc>
        <w:tc>
          <w:tcPr>
            <w:tcW w:w="1560" w:type="dxa"/>
            <w:vMerge w:val="restart"/>
            <w:tcBorders>
              <w:top w:val="single" w:sz="8" w:space="0" w:color="auto"/>
              <w:left w:val="single" w:sz="8" w:space="0" w:color="auto"/>
              <w:right w:val="single" w:sz="8" w:space="0" w:color="auto"/>
            </w:tcBorders>
            <w:vAlign w:val="center"/>
          </w:tcPr>
          <w:p w:rsidR="003359E7" w:rsidRPr="00277554" w:rsidRDefault="003359E7" w:rsidP="00AA4314">
            <w:pPr>
              <w:jc w:val="center"/>
              <w:rPr>
                <w:bCs/>
              </w:rPr>
            </w:pPr>
            <w:r w:rsidRPr="00A5534E">
              <w:t xml:space="preserve">Параметры застройки </w:t>
            </w:r>
            <w:r w:rsidRPr="00590EE5">
              <w:t xml:space="preserve">территории, характеристики объектов </w:t>
            </w:r>
            <w:proofErr w:type="gramStart"/>
            <w:r w:rsidRPr="00590EE5">
              <w:t>капитального</w:t>
            </w:r>
            <w:proofErr w:type="gramEnd"/>
            <w:r w:rsidRPr="00A5534E">
              <w:t xml:space="preserve"> строительства</w:t>
            </w:r>
          </w:p>
        </w:tc>
        <w:tc>
          <w:tcPr>
            <w:tcW w:w="1559" w:type="dxa"/>
            <w:vMerge w:val="restart"/>
            <w:tcBorders>
              <w:top w:val="single" w:sz="8" w:space="0" w:color="auto"/>
              <w:left w:val="single" w:sz="8" w:space="0" w:color="auto"/>
              <w:right w:val="single" w:sz="8" w:space="0" w:color="auto"/>
            </w:tcBorders>
            <w:shd w:val="clear" w:color="auto" w:fill="auto"/>
            <w:vAlign w:val="center"/>
          </w:tcPr>
          <w:p w:rsidR="003359E7" w:rsidRPr="00277554" w:rsidRDefault="003359E7" w:rsidP="00AA4314">
            <w:pPr>
              <w:jc w:val="center"/>
              <w:rPr>
                <w:bCs/>
              </w:rPr>
            </w:pPr>
            <w:r w:rsidRPr="00277554">
              <w:rPr>
                <w:bCs/>
              </w:rPr>
              <w:t xml:space="preserve">Значение </w:t>
            </w:r>
            <w:r>
              <w:rPr>
                <w:bCs/>
              </w:rPr>
              <w:t xml:space="preserve">объекта </w:t>
            </w:r>
            <w:r w:rsidRPr="00277554">
              <w:rPr>
                <w:bCs/>
              </w:rPr>
              <w:t>(федеральный, региональный, местный)</w:t>
            </w:r>
          </w:p>
        </w:tc>
        <w:tc>
          <w:tcPr>
            <w:tcW w:w="1985" w:type="dxa"/>
            <w:gridSpan w:val="2"/>
            <w:tcBorders>
              <w:top w:val="single" w:sz="8"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AA4314">
            <w:pPr>
              <w:ind w:left="-108" w:right="-107"/>
              <w:jc w:val="center"/>
              <w:rPr>
                <w:bCs/>
              </w:rPr>
            </w:pPr>
            <w:r w:rsidRPr="00277554">
              <w:rPr>
                <w:bCs/>
              </w:rPr>
              <w:t>Очередность</w:t>
            </w:r>
          </w:p>
        </w:tc>
      </w:tr>
      <w:tr w:rsidR="003359E7" w:rsidRPr="00277554" w:rsidTr="003359E7">
        <w:trPr>
          <w:trHeight w:val="397"/>
          <w:tblHeader/>
        </w:trPr>
        <w:tc>
          <w:tcPr>
            <w:tcW w:w="709" w:type="dxa"/>
            <w:vMerge/>
            <w:tcBorders>
              <w:left w:val="single" w:sz="8" w:space="0" w:color="auto"/>
              <w:bottom w:val="single" w:sz="4" w:space="0" w:color="auto"/>
              <w:right w:val="single" w:sz="8" w:space="0" w:color="auto"/>
            </w:tcBorders>
          </w:tcPr>
          <w:p w:rsidR="003359E7" w:rsidRPr="00277554" w:rsidRDefault="003359E7" w:rsidP="00AA4314">
            <w:pPr>
              <w:jc w:val="center"/>
              <w:rPr>
                <w:bCs/>
              </w:rPr>
            </w:pPr>
          </w:p>
        </w:tc>
        <w:tc>
          <w:tcPr>
            <w:tcW w:w="992" w:type="dxa"/>
            <w:vMerge/>
            <w:tcBorders>
              <w:left w:val="single" w:sz="8" w:space="0" w:color="auto"/>
              <w:bottom w:val="single" w:sz="4" w:space="0" w:color="auto"/>
              <w:right w:val="single" w:sz="8" w:space="0" w:color="auto"/>
            </w:tcBorders>
            <w:shd w:val="clear" w:color="auto" w:fill="auto"/>
            <w:vAlign w:val="center"/>
          </w:tcPr>
          <w:p w:rsidR="003359E7" w:rsidRPr="00277554" w:rsidRDefault="003359E7" w:rsidP="00AA4314">
            <w:pPr>
              <w:jc w:val="center"/>
              <w:rPr>
                <w:bCs/>
              </w:rPr>
            </w:pPr>
          </w:p>
        </w:tc>
        <w:tc>
          <w:tcPr>
            <w:tcW w:w="1842" w:type="dxa"/>
            <w:vMerge/>
            <w:tcBorders>
              <w:left w:val="single" w:sz="8" w:space="0" w:color="auto"/>
              <w:bottom w:val="single" w:sz="4" w:space="0" w:color="auto"/>
              <w:right w:val="single" w:sz="8" w:space="0" w:color="auto"/>
            </w:tcBorders>
            <w:shd w:val="clear" w:color="auto" w:fill="auto"/>
            <w:vAlign w:val="center"/>
          </w:tcPr>
          <w:p w:rsidR="003359E7" w:rsidRPr="00277554" w:rsidRDefault="003359E7" w:rsidP="00AA4314">
            <w:pPr>
              <w:jc w:val="center"/>
            </w:pPr>
          </w:p>
        </w:tc>
        <w:tc>
          <w:tcPr>
            <w:tcW w:w="1134" w:type="dxa"/>
            <w:vMerge/>
            <w:tcBorders>
              <w:left w:val="single" w:sz="4" w:space="0" w:color="auto"/>
              <w:bottom w:val="single" w:sz="4" w:space="0" w:color="auto"/>
              <w:right w:val="single" w:sz="8" w:space="0" w:color="auto"/>
            </w:tcBorders>
            <w:shd w:val="clear" w:color="auto" w:fill="auto"/>
            <w:vAlign w:val="center"/>
          </w:tcPr>
          <w:p w:rsidR="003359E7" w:rsidRPr="00277554" w:rsidRDefault="003359E7" w:rsidP="00AA4314">
            <w:pPr>
              <w:jc w:val="center"/>
              <w:rPr>
                <w:bCs/>
              </w:rPr>
            </w:pPr>
          </w:p>
        </w:tc>
        <w:tc>
          <w:tcPr>
            <w:tcW w:w="1560" w:type="dxa"/>
            <w:vMerge/>
            <w:tcBorders>
              <w:left w:val="single" w:sz="8" w:space="0" w:color="auto"/>
              <w:bottom w:val="single" w:sz="4" w:space="0" w:color="auto"/>
              <w:right w:val="single" w:sz="8" w:space="0" w:color="auto"/>
            </w:tcBorders>
            <w:vAlign w:val="center"/>
          </w:tcPr>
          <w:p w:rsidR="003359E7" w:rsidRPr="00277554" w:rsidRDefault="003359E7" w:rsidP="00AA4314">
            <w:pPr>
              <w:jc w:val="center"/>
              <w:rPr>
                <w:bCs/>
              </w:rPr>
            </w:pPr>
          </w:p>
        </w:tc>
        <w:tc>
          <w:tcPr>
            <w:tcW w:w="1559" w:type="dxa"/>
            <w:vMerge/>
            <w:tcBorders>
              <w:left w:val="single" w:sz="8" w:space="0" w:color="auto"/>
              <w:bottom w:val="single" w:sz="4" w:space="0" w:color="auto"/>
              <w:right w:val="single" w:sz="8" w:space="0" w:color="auto"/>
            </w:tcBorders>
            <w:shd w:val="clear" w:color="auto" w:fill="auto"/>
            <w:vAlign w:val="center"/>
          </w:tcPr>
          <w:p w:rsidR="003359E7" w:rsidRPr="00277554" w:rsidRDefault="003359E7" w:rsidP="00AA4314">
            <w:pPr>
              <w:jc w:val="center"/>
              <w:rPr>
                <w:bCs/>
              </w:rPr>
            </w:pPr>
          </w:p>
        </w:tc>
        <w:tc>
          <w:tcPr>
            <w:tcW w:w="1135" w:type="dxa"/>
            <w:tcBorders>
              <w:top w:val="single" w:sz="4" w:space="0" w:color="auto"/>
              <w:left w:val="single" w:sz="8" w:space="0" w:color="auto"/>
              <w:bottom w:val="single" w:sz="8" w:space="0" w:color="000000"/>
              <w:right w:val="single" w:sz="8" w:space="0" w:color="auto"/>
            </w:tcBorders>
            <w:shd w:val="clear" w:color="auto" w:fill="auto"/>
            <w:vAlign w:val="center"/>
          </w:tcPr>
          <w:p w:rsidR="003359E7" w:rsidRPr="00277554" w:rsidRDefault="003359E7" w:rsidP="00153E77">
            <w:pPr>
              <w:ind w:left="-108" w:right="-107"/>
              <w:jc w:val="center"/>
              <w:rPr>
                <w:bCs/>
              </w:rPr>
            </w:pPr>
            <w:r>
              <w:rPr>
                <w:bCs/>
              </w:rPr>
              <w:t>Э</w:t>
            </w:r>
            <w:r w:rsidRPr="00277554">
              <w:rPr>
                <w:bCs/>
              </w:rPr>
              <w:t>тапы</w:t>
            </w:r>
          </w:p>
        </w:tc>
        <w:tc>
          <w:tcPr>
            <w:tcW w:w="850" w:type="dxa"/>
            <w:tcBorders>
              <w:top w:val="single" w:sz="4" w:space="0" w:color="auto"/>
              <w:left w:val="single" w:sz="8" w:space="0" w:color="auto"/>
              <w:bottom w:val="single" w:sz="8" w:space="0" w:color="000000"/>
              <w:right w:val="single" w:sz="8" w:space="0" w:color="auto"/>
            </w:tcBorders>
            <w:vAlign w:val="center"/>
          </w:tcPr>
          <w:p w:rsidR="003359E7" w:rsidRPr="00277554" w:rsidRDefault="003359E7" w:rsidP="00AA4314">
            <w:pPr>
              <w:ind w:left="-108" w:right="-107"/>
              <w:jc w:val="center"/>
              <w:rPr>
                <w:bCs/>
              </w:rPr>
            </w:pPr>
            <w:r w:rsidRPr="00A5534E">
              <w:t>Виды работ</w:t>
            </w:r>
          </w:p>
        </w:tc>
      </w:tr>
      <w:tr w:rsidR="003359E7" w:rsidRPr="00277554" w:rsidTr="003359E7">
        <w:trPr>
          <w:trHeight w:val="219"/>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1</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t>1</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DE2BF7">
            <w:r w:rsidRPr="00277554">
              <w:t>Пищеблок</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rPr>
                <w:sz w:val="22"/>
                <w:szCs w:val="22"/>
              </w:rPr>
              <w:t>915,37</w:t>
            </w:r>
          </w:p>
        </w:tc>
        <w:tc>
          <w:tcPr>
            <w:tcW w:w="1560" w:type="dxa"/>
            <w:tcBorders>
              <w:top w:val="single" w:sz="4" w:space="0" w:color="auto"/>
              <w:left w:val="single" w:sz="8" w:space="0" w:color="auto"/>
              <w:bottom w:val="single" w:sz="4" w:space="0" w:color="auto"/>
              <w:right w:val="single" w:sz="8" w:space="0" w:color="auto"/>
            </w:tcBorders>
          </w:tcPr>
          <w:p w:rsidR="003359E7" w:rsidRPr="00277554" w:rsidRDefault="003359E7" w:rsidP="00DE2BF7">
            <w:pPr>
              <w:jc w:val="center"/>
            </w:pPr>
            <w:r>
              <w:t xml:space="preserve">3 </w:t>
            </w:r>
            <w:proofErr w:type="gramStart"/>
            <w:r>
              <w:t>надземных</w:t>
            </w:r>
            <w:proofErr w:type="gramEnd"/>
            <w:r>
              <w:t xml:space="preserve"> этажа</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3359E7">
            <w:pPr>
              <w:jc w:val="center"/>
            </w:pPr>
            <w:r>
              <w:t xml:space="preserve">1 </w:t>
            </w:r>
            <w:r w:rsidRPr="00277554">
              <w:t xml:space="preserve">очередь </w:t>
            </w:r>
            <w:r>
              <w:t>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DE2BF7">
            <w:pPr>
              <w:jc w:val="center"/>
            </w:pPr>
            <w:proofErr w:type="gramStart"/>
            <w:r w:rsidRPr="00277554">
              <w:t>П</w:t>
            </w:r>
            <w:proofErr w:type="gramEnd"/>
            <w:r w:rsidRPr="00277554">
              <w:t>, С</w:t>
            </w:r>
          </w:p>
        </w:tc>
      </w:tr>
      <w:tr w:rsidR="003359E7" w:rsidRPr="00277554" w:rsidTr="003359E7">
        <w:trPr>
          <w:trHeight w:val="279"/>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2</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t>2</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DE2BF7">
            <w:r w:rsidRPr="00277554">
              <w:t xml:space="preserve">Инфекционный корпус </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rPr>
                <w:sz w:val="22"/>
                <w:szCs w:val="22"/>
              </w:rPr>
              <w:t>5132,40</w:t>
            </w:r>
          </w:p>
        </w:tc>
        <w:tc>
          <w:tcPr>
            <w:tcW w:w="1560" w:type="dxa"/>
            <w:tcBorders>
              <w:top w:val="single" w:sz="4" w:space="0" w:color="auto"/>
              <w:left w:val="single" w:sz="8" w:space="0" w:color="auto"/>
              <w:bottom w:val="single" w:sz="4" w:space="0" w:color="auto"/>
              <w:right w:val="single" w:sz="8" w:space="0" w:color="auto"/>
            </w:tcBorders>
          </w:tcPr>
          <w:p w:rsidR="003359E7" w:rsidRPr="00277554" w:rsidRDefault="003359E7" w:rsidP="00153E77">
            <w:pPr>
              <w:jc w:val="center"/>
            </w:pPr>
            <w:r>
              <w:t>5 надземных этаж</w:t>
            </w:r>
            <w:r w:rsidRPr="00277554">
              <w:t>ей</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0B2B9A">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DE2BF7">
            <w:pPr>
              <w:jc w:val="center"/>
            </w:pPr>
            <w:proofErr w:type="gramStart"/>
            <w:r w:rsidRPr="00277554">
              <w:t>П</w:t>
            </w:r>
            <w:proofErr w:type="gramEnd"/>
            <w:r w:rsidRPr="00277554">
              <w:t>, С</w:t>
            </w:r>
          </w:p>
        </w:tc>
      </w:tr>
      <w:tr w:rsidR="003359E7" w:rsidRPr="00277554" w:rsidTr="003359E7">
        <w:trPr>
          <w:trHeight w:val="411"/>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3</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t>3</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DE2BF7">
            <w:r w:rsidRPr="00277554">
              <w:t>Соматический корпус</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rPr>
                <w:sz w:val="22"/>
                <w:szCs w:val="22"/>
              </w:rPr>
              <w:t>4357,19</w:t>
            </w:r>
          </w:p>
        </w:tc>
        <w:tc>
          <w:tcPr>
            <w:tcW w:w="1560" w:type="dxa"/>
            <w:tcBorders>
              <w:top w:val="single" w:sz="4" w:space="0" w:color="auto"/>
              <w:left w:val="single" w:sz="8" w:space="0" w:color="auto"/>
              <w:bottom w:val="single" w:sz="4" w:space="0" w:color="auto"/>
              <w:right w:val="single" w:sz="8" w:space="0" w:color="auto"/>
            </w:tcBorders>
          </w:tcPr>
          <w:p w:rsidR="003359E7" w:rsidRPr="00277554" w:rsidRDefault="003359E7" w:rsidP="00DE2BF7">
            <w:pPr>
              <w:jc w:val="center"/>
            </w:pPr>
            <w:r>
              <w:t>6 надземных этаж</w:t>
            </w:r>
            <w:r w:rsidRPr="00277554">
              <w:t>ей</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0B2B9A">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DE2BF7">
            <w:pPr>
              <w:jc w:val="center"/>
            </w:pPr>
            <w:proofErr w:type="gramStart"/>
            <w:r w:rsidRPr="00277554">
              <w:t>П</w:t>
            </w:r>
            <w:proofErr w:type="gramEnd"/>
            <w:r w:rsidRPr="00277554">
              <w:t>, С</w:t>
            </w:r>
          </w:p>
        </w:tc>
      </w:tr>
      <w:tr w:rsidR="003359E7" w:rsidRPr="00277554" w:rsidTr="003359E7">
        <w:trPr>
          <w:trHeight w:val="275"/>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4</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t>4</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DE2BF7">
            <w:r w:rsidRPr="00277554">
              <w:t>Хирургический корпус</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rPr>
                <w:sz w:val="22"/>
                <w:szCs w:val="22"/>
              </w:rPr>
              <w:t>4649,88</w:t>
            </w:r>
          </w:p>
        </w:tc>
        <w:tc>
          <w:tcPr>
            <w:tcW w:w="1560" w:type="dxa"/>
            <w:tcBorders>
              <w:top w:val="single" w:sz="4" w:space="0" w:color="auto"/>
              <w:left w:val="single" w:sz="8" w:space="0" w:color="auto"/>
              <w:bottom w:val="single" w:sz="4" w:space="0" w:color="auto"/>
              <w:right w:val="single" w:sz="8" w:space="0" w:color="auto"/>
            </w:tcBorders>
          </w:tcPr>
          <w:p w:rsidR="003359E7" w:rsidRPr="00277554" w:rsidRDefault="003359E7" w:rsidP="00DE2BF7">
            <w:pPr>
              <w:jc w:val="center"/>
            </w:pPr>
            <w:r>
              <w:t>7 надземных этаж</w:t>
            </w:r>
            <w:r w:rsidRPr="00277554">
              <w:t>ей</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DE2BF7">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3359E7">
            <w:pPr>
              <w:jc w:val="center"/>
            </w:pPr>
            <w:r>
              <w:t xml:space="preserve">1 </w:t>
            </w:r>
            <w:r w:rsidRPr="00277554">
              <w:t xml:space="preserve">очередь </w:t>
            </w:r>
            <w:r>
              <w:t>2этап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DE2BF7">
            <w:pPr>
              <w:jc w:val="center"/>
            </w:pPr>
            <w:proofErr w:type="gramStart"/>
            <w:r w:rsidRPr="00277554">
              <w:t>П</w:t>
            </w:r>
            <w:proofErr w:type="gramEnd"/>
            <w:r w:rsidRPr="00277554">
              <w:t>, С</w:t>
            </w:r>
          </w:p>
        </w:tc>
      </w:tr>
      <w:tr w:rsidR="003359E7" w:rsidRPr="00277554" w:rsidTr="003359E7">
        <w:trPr>
          <w:trHeight w:val="421"/>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5</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5</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33920">
            <w:r w:rsidRPr="00277554">
              <w:t>Лабораторный корпус</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3359E7" w:rsidRPr="00277554" w:rsidRDefault="003359E7" w:rsidP="00933920">
            <w:pPr>
              <w:spacing w:line="276" w:lineRule="auto"/>
              <w:rPr>
                <w:sz w:val="22"/>
                <w:szCs w:val="22"/>
              </w:rPr>
            </w:pPr>
            <w:r w:rsidRPr="00277554">
              <w:rPr>
                <w:sz w:val="22"/>
                <w:szCs w:val="22"/>
              </w:rPr>
              <w:t xml:space="preserve">1610,60 </w:t>
            </w:r>
          </w:p>
        </w:tc>
        <w:tc>
          <w:tcPr>
            <w:tcW w:w="1560" w:type="dxa"/>
            <w:tcBorders>
              <w:top w:val="single" w:sz="4" w:space="0" w:color="auto"/>
              <w:left w:val="single" w:sz="8" w:space="0" w:color="auto"/>
              <w:bottom w:val="single" w:sz="4" w:space="0" w:color="auto"/>
              <w:right w:val="single" w:sz="8" w:space="0" w:color="auto"/>
            </w:tcBorders>
          </w:tcPr>
          <w:p w:rsidR="003359E7" w:rsidRPr="00277554" w:rsidRDefault="003359E7" w:rsidP="00933920">
            <w:pPr>
              <w:jc w:val="center"/>
            </w:pPr>
            <w:r>
              <w:t>5 надземных этаж</w:t>
            </w:r>
            <w:r w:rsidRPr="00277554">
              <w:t>ей</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1249FF">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538"/>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6</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6</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33920">
            <w:r w:rsidRPr="00277554">
              <w:t>Административно-диагностический корпус</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rPr>
                <w:sz w:val="22"/>
                <w:szCs w:val="22"/>
              </w:rPr>
              <w:t>3074,23</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r>
              <w:t>7 надземных этаж</w:t>
            </w:r>
            <w:r w:rsidRPr="00277554">
              <w:t>ей</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1249FF">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517"/>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7</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7</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33920">
            <w:r w:rsidRPr="00277554">
              <w:t>Гараж-стоянка на 5 автомобилей скорой помощи с помещением дезинфекции транспортных средств</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rPr>
                <w:sz w:val="22"/>
                <w:szCs w:val="22"/>
              </w:rPr>
              <w:t>842,30</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B7451">
            <w:pPr>
              <w:jc w:val="center"/>
            </w:pPr>
            <w:r>
              <w:t>1 надземны</w:t>
            </w:r>
            <w:r w:rsidRPr="00277554">
              <w:t>й</w:t>
            </w:r>
            <w:r>
              <w:t xml:space="preserve"> этаж</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1249FF">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571"/>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8</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15</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33920">
            <w:r w:rsidRPr="00277554">
              <w:t>Отделение сбора, временного хранения и утилизации мусора (</w:t>
            </w:r>
            <w:proofErr w:type="gramStart"/>
            <w:r w:rsidRPr="00277554">
              <w:t>подземный</w:t>
            </w:r>
            <w:proofErr w:type="gramEnd"/>
            <w:r w:rsidRPr="00277554">
              <w:t>)</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rPr>
                <w:sz w:val="22"/>
                <w:szCs w:val="22"/>
              </w:rPr>
              <w:t>2460,70</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A7249D">
            <w:pPr>
              <w:jc w:val="center"/>
            </w:pPr>
            <w:r>
              <w:t>0 надземных этаж</w:t>
            </w:r>
            <w:r w:rsidRPr="00277554">
              <w:t>ей</w:t>
            </w:r>
            <w:r>
              <w:t xml:space="preserve"> </w:t>
            </w:r>
            <w:bookmarkStart w:id="0" w:name="_GoBack"/>
            <w:bookmarkEnd w:id="0"/>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1249FF">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225"/>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9</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16</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33920">
            <w:r w:rsidRPr="00277554">
              <w:t>КПП</w:t>
            </w:r>
            <w:proofErr w:type="gramStart"/>
            <w:r w:rsidRPr="00277554">
              <w:t>2</w:t>
            </w:r>
            <w:proofErr w:type="gramEnd"/>
            <w:r w:rsidRPr="00277554">
              <w:t xml:space="preserve"> (контрольно-пропускной пункт)</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rPr>
                <w:sz w:val="22"/>
                <w:szCs w:val="22"/>
              </w:rPr>
              <w:t>32,66</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r>
              <w:t>1</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1249FF">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565"/>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10</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17</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33920">
            <w:r w:rsidRPr="00277554">
              <w:t>КПП</w:t>
            </w:r>
            <w:proofErr w:type="gramStart"/>
            <w:r w:rsidRPr="00277554">
              <w:t>1</w:t>
            </w:r>
            <w:proofErr w:type="gramEnd"/>
            <w:r w:rsidRPr="00277554">
              <w:t xml:space="preserve"> </w:t>
            </w:r>
            <w:r>
              <w:t xml:space="preserve">1 </w:t>
            </w:r>
            <w:r w:rsidRPr="00277554">
              <w:t>(контрольно-пропускной пункт)</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rPr>
                <w:sz w:val="22"/>
                <w:szCs w:val="22"/>
              </w:rPr>
              <w:t>174,14</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r>
              <w:t>1</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7673D7">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376"/>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11</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8</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33920">
            <w:r w:rsidRPr="00277554">
              <w:t>Котельная</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233,75</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A7249D" w:rsidP="00933920">
            <w:pPr>
              <w:jc w:val="center"/>
            </w:pPr>
            <w:r>
              <w:t>1</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7673D7">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553"/>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12</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9</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153E77">
            <w:pPr>
              <w:ind w:right="-108"/>
            </w:pPr>
            <w:r w:rsidRPr="00277554">
              <w:t xml:space="preserve">Контрольно-регулировочный </w:t>
            </w:r>
            <w:r w:rsidRPr="00277554">
              <w:lastRenderedPageBreak/>
              <w:t>пункт</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lastRenderedPageBreak/>
              <w:t>82,6</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A7249D" w:rsidP="00933920">
            <w:pPr>
              <w:jc w:val="center"/>
            </w:pPr>
            <w:r>
              <w:t>1</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7673D7">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356"/>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lastRenderedPageBreak/>
              <w:t>13</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10</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ED1ACA">
            <w:pPr>
              <w:ind w:right="-108"/>
            </w:pPr>
            <w:r w:rsidRPr="00277554">
              <w:t xml:space="preserve">Трансформаторная подстанция – </w:t>
            </w:r>
          </w:p>
          <w:p w:rsidR="003359E7" w:rsidRPr="00277554" w:rsidRDefault="003359E7" w:rsidP="00933920">
            <w:r w:rsidRPr="00277554">
              <w:t>3 шт.</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308,73</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A7249D" w:rsidP="00933920">
            <w:pPr>
              <w:jc w:val="center"/>
            </w:pPr>
            <w:r>
              <w:t>1</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7673D7">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783"/>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14</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11</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153E77">
            <w:r w:rsidRPr="00277554">
              <w:t xml:space="preserve">Установка </w:t>
            </w:r>
            <w:proofErr w:type="spellStart"/>
            <w:r w:rsidRPr="00277554">
              <w:t>электрогенератор</w:t>
            </w:r>
            <w:r>
              <w:t>-н</w:t>
            </w:r>
            <w:r w:rsidRPr="00277554">
              <w:t>ая</w:t>
            </w:r>
            <w:proofErr w:type="spellEnd"/>
            <w:r w:rsidRPr="00277554">
              <w:t xml:space="preserve"> дизельная в Мобильном здании типа «Север» МЗ-8000×3000×3000 – 3 шт.</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92,88</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r>
              <w:t>-</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7673D7">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783"/>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15</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12</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33920">
            <w:r w:rsidRPr="00277554">
              <w:t>Медицинский концентратор кислорода. Технологическая площадка обслуживания</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C3132B">
              <w:t>155,3</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r>
              <w:t>-</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7673D7">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783"/>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16</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13</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B7451">
            <w:pPr>
              <w:ind w:right="-108"/>
            </w:pPr>
            <w:r w:rsidRPr="00277554">
              <w:rPr>
                <w:sz w:val="22"/>
                <w:szCs w:val="22"/>
              </w:rPr>
              <w:t>Канализационная насосная станция (КНС)</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9,1</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r>
              <w:t>-</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5F482E">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r w:rsidR="003359E7" w:rsidRPr="00277554" w:rsidTr="003359E7">
        <w:trPr>
          <w:trHeight w:val="783"/>
        </w:trPr>
        <w:tc>
          <w:tcPr>
            <w:tcW w:w="709"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3359E7">
            <w:pPr>
              <w:jc w:val="center"/>
            </w:pPr>
            <w:r>
              <w:t>17</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14</w:t>
            </w:r>
          </w:p>
        </w:tc>
        <w:tc>
          <w:tcPr>
            <w:tcW w:w="1842" w:type="dxa"/>
            <w:tcBorders>
              <w:top w:val="single" w:sz="4" w:space="0" w:color="auto"/>
              <w:left w:val="nil"/>
              <w:bottom w:val="single" w:sz="4" w:space="0" w:color="auto"/>
              <w:right w:val="single" w:sz="8" w:space="0" w:color="auto"/>
            </w:tcBorders>
            <w:shd w:val="clear" w:color="auto" w:fill="auto"/>
            <w:vAlign w:val="center"/>
          </w:tcPr>
          <w:p w:rsidR="003359E7" w:rsidRPr="00277554" w:rsidRDefault="003359E7" w:rsidP="00933920">
            <w:r w:rsidRPr="00277554">
              <w:t xml:space="preserve">Установка </w:t>
            </w:r>
            <w:proofErr w:type="spellStart"/>
            <w:r w:rsidRPr="00277554">
              <w:t>электрогенератор</w:t>
            </w:r>
            <w:r>
              <w:t>-</w:t>
            </w:r>
            <w:r w:rsidRPr="00277554">
              <w:t>ная</w:t>
            </w:r>
            <w:proofErr w:type="spellEnd"/>
            <w:r w:rsidRPr="00277554">
              <w:t xml:space="preserve"> дизельная в Мобильном здании типа «Север» МЗ-3000×2185×2450 </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10,08</w:t>
            </w:r>
          </w:p>
        </w:tc>
        <w:tc>
          <w:tcPr>
            <w:tcW w:w="156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r>
              <w:t>-</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Pr="00277554" w:rsidRDefault="003359E7" w:rsidP="00933920">
            <w:pPr>
              <w:jc w:val="center"/>
            </w:pPr>
            <w:r w:rsidRPr="00277554">
              <w:t>Региональный</w:t>
            </w:r>
          </w:p>
        </w:tc>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rsidR="003359E7" w:rsidRDefault="003359E7" w:rsidP="003359E7">
            <w:pPr>
              <w:jc w:val="center"/>
            </w:pPr>
            <w:r w:rsidRPr="005F482E">
              <w:t>1 очередь 1этап</w:t>
            </w:r>
          </w:p>
        </w:tc>
        <w:tc>
          <w:tcPr>
            <w:tcW w:w="850" w:type="dxa"/>
            <w:tcBorders>
              <w:top w:val="single" w:sz="4" w:space="0" w:color="auto"/>
              <w:left w:val="single" w:sz="8" w:space="0" w:color="auto"/>
              <w:bottom w:val="single" w:sz="4" w:space="0" w:color="auto"/>
              <w:right w:val="single" w:sz="8" w:space="0" w:color="auto"/>
            </w:tcBorders>
            <w:vAlign w:val="center"/>
          </w:tcPr>
          <w:p w:rsidR="003359E7" w:rsidRPr="00277554" w:rsidRDefault="003359E7" w:rsidP="00933920">
            <w:pPr>
              <w:jc w:val="center"/>
            </w:pPr>
            <w:proofErr w:type="gramStart"/>
            <w:r w:rsidRPr="00277554">
              <w:t>П</w:t>
            </w:r>
            <w:proofErr w:type="gramEnd"/>
            <w:r w:rsidRPr="00277554">
              <w:t>, С</w:t>
            </w:r>
          </w:p>
        </w:tc>
      </w:tr>
    </w:tbl>
    <w:p w:rsidR="00396B62" w:rsidRDefault="00396B62" w:rsidP="002740FA">
      <w:pPr>
        <w:ind w:firstLine="567"/>
        <w:contextualSpacing/>
        <w:rPr>
          <w:rFonts w:eastAsia="Calibri"/>
          <w:sz w:val="28"/>
          <w:szCs w:val="24"/>
        </w:rPr>
      </w:pPr>
    </w:p>
    <w:p w:rsidR="003359E7" w:rsidRDefault="003359E7" w:rsidP="002740FA">
      <w:pPr>
        <w:ind w:firstLine="567"/>
        <w:contextualSpacing/>
        <w:rPr>
          <w:rFonts w:eastAsia="Calibri"/>
          <w:sz w:val="28"/>
          <w:szCs w:val="24"/>
        </w:rPr>
      </w:pPr>
    </w:p>
    <w:p w:rsidR="00CA0875" w:rsidRPr="00526401" w:rsidRDefault="000B489D" w:rsidP="00526401">
      <w:pPr>
        <w:pStyle w:val="2"/>
        <w:ind w:firstLine="0"/>
        <w:rPr>
          <w:rFonts w:eastAsia="Arial"/>
          <w:lang w:eastAsia="en-US"/>
        </w:rPr>
      </w:pPr>
      <w:r w:rsidRPr="00526401">
        <w:rPr>
          <w:rFonts w:eastAsia="Arial"/>
          <w:lang w:eastAsia="en-US"/>
        </w:rPr>
        <w:t>2</w:t>
      </w:r>
      <w:r w:rsidR="00CA0875" w:rsidRPr="00526401">
        <w:rPr>
          <w:rFonts w:eastAsia="Arial"/>
          <w:lang w:eastAsia="en-US"/>
        </w:rPr>
        <w:t>.</w:t>
      </w:r>
      <w:r w:rsidR="003359E7">
        <w:rPr>
          <w:rFonts w:eastAsia="Arial"/>
          <w:lang w:eastAsia="en-US"/>
        </w:rPr>
        <w:t>4</w:t>
      </w:r>
      <w:r w:rsidRPr="00526401">
        <w:rPr>
          <w:rFonts w:eastAsia="Arial"/>
          <w:lang w:eastAsia="en-US"/>
        </w:rPr>
        <w:t>.</w:t>
      </w:r>
      <w:r w:rsidR="00CA0875" w:rsidRPr="00526401">
        <w:rPr>
          <w:rFonts w:eastAsia="Arial"/>
          <w:lang w:eastAsia="en-US"/>
        </w:rPr>
        <w:t xml:space="preserve"> </w:t>
      </w:r>
      <w:r w:rsidR="0004691E" w:rsidRPr="00526401">
        <w:rPr>
          <w:rFonts w:eastAsia="Arial"/>
          <w:lang w:eastAsia="en-US"/>
        </w:rPr>
        <w:t xml:space="preserve">Перечень координат </w:t>
      </w:r>
      <w:r w:rsidRPr="00526401">
        <w:rPr>
          <w:rFonts w:eastAsia="Arial"/>
          <w:lang w:eastAsia="en-US"/>
        </w:rPr>
        <w:t xml:space="preserve">характерных </w:t>
      </w:r>
      <w:r w:rsidR="0004691E" w:rsidRPr="00526401">
        <w:rPr>
          <w:rFonts w:eastAsia="Arial"/>
          <w:lang w:eastAsia="en-US"/>
        </w:rPr>
        <w:t xml:space="preserve">точек красных линий </w:t>
      </w:r>
    </w:p>
    <w:p w:rsidR="00CA0875" w:rsidRPr="00826683" w:rsidRDefault="00CA0875" w:rsidP="002740FA">
      <w:pPr>
        <w:widowControl w:val="0"/>
        <w:tabs>
          <w:tab w:val="left" w:pos="2700"/>
        </w:tabs>
        <w:ind w:firstLine="709"/>
        <w:contextualSpacing/>
        <w:jc w:val="center"/>
        <w:rPr>
          <w:rFonts w:eastAsia="Arial"/>
          <w:sz w:val="28"/>
          <w:szCs w:val="28"/>
        </w:rPr>
      </w:pPr>
    </w:p>
    <w:p w:rsidR="00CA0875" w:rsidRDefault="00CA0875" w:rsidP="002740FA">
      <w:pPr>
        <w:widowControl w:val="0"/>
        <w:tabs>
          <w:tab w:val="left" w:pos="2700"/>
        </w:tabs>
        <w:ind w:firstLine="709"/>
        <w:contextualSpacing/>
        <w:jc w:val="both"/>
        <w:rPr>
          <w:sz w:val="28"/>
          <w:szCs w:val="28"/>
        </w:rPr>
      </w:pPr>
      <w:r w:rsidRPr="00006E2F">
        <w:rPr>
          <w:sz w:val="28"/>
          <w:szCs w:val="28"/>
        </w:rPr>
        <w:t xml:space="preserve">Координаты характерных точек </w:t>
      </w:r>
      <w:r w:rsidR="000B489D">
        <w:rPr>
          <w:sz w:val="28"/>
          <w:szCs w:val="28"/>
        </w:rPr>
        <w:t xml:space="preserve">красных линий </w:t>
      </w:r>
      <w:r w:rsidRPr="00006E2F">
        <w:rPr>
          <w:sz w:val="28"/>
          <w:szCs w:val="28"/>
        </w:rPr>
        <w:t>установлены в соответствии с системой координат, используемой для ведения Единого государственного реестра недвижимости.</w:t>
      </w:r>
    </w:p>
    <w:p w:rsidR="000B489D" w:rsidRDefault="000B489D" w:rsidP="002740FA">
      <w:pPr>
        <w:widowControl w:val="0"/>
        <w:tabs>
          <w:tab w:val="left" w:pos="6346"/>
        </w:tabs>
        <w:contextualSpacing/>
        <w:jc w:val="center"/>
        <w:rPr>
          <w:color w:val="000000"/>
          <w:sz w:val="24"/>
          <w:szCs w:val="24"/>
        </w:rPr>
      </w:pPr>
    </w:p>
    <w:p w:rsidR="003402C2" w:rsidRDefault="005941D6" w:rsidP="002740FA">
      <w:pPr>
        <w:widowControl w:val="0"/>
        <w:tabs>
          <w:tab w:val="left" w:pos="6346"/>
        </w:tabs>
        <w:contextualSpacing/>
        <w:jc w:val="center"/>
        <w:rPr>
          <w:rFonts w:eastAsia="Arial"/>
          <w:sz w:val="28"/>
          <w:szCs w:val="28"/>
        </w:rPr>
      </w:pPr>
      <w:r w:rsidRPr="00396B62">
        <w:rPr>
          <w:color w:val="000000"/>
          <w:sz w:val="28"/>
          <w:szCs w:val="28"/>
        </w:rPr>
        <w:t>Система координат МСК 167</w:t>
      </w:r>
      <w:r w:rsidR="00526401" w:rsidRPr="00396B62">
        <w:rPr>
          <w:rFonts w:eastAsia="Arial"/>
          <w:sz w:val="28"/>
          <w:szCs w:val="28"/>
        </w:rPr>
        <w:t>, зона 4</w:t>
      </w:r>
    </w:p>
    <w:p w:rsidR="00396B62" w:rsidRDefault="00396B62" w:rsidP="002740FA">
      <w:pPr>
        <w:widowControl w:val="0"/>
        <w:tabs>
          <w:tab w:val="left" w:pos="6346"/>
        </w:tabs>
        <w:contextualSpacing/>
        <w:jc w:val="center"/>
        <w:rPr>
          <w:sz w:val="28"/>
          <w:szCs w:val="28"/>
        </w:rPr>
      </w:pPr>
    </w:p>
    <w:tbl>
      <w:tblPr>
        <w:tblW w:w="6813" w:type="dxa"/>
        <w:jc w:val="center"/>
        <w:tblLook w:val="04A0"/>
      </w:tblPr>
      <w:tblGrid>
        <w:gridCol w:w="2233"/>
        <w:gridCol w:w="980"/>
        <w:gridCol w:w="1800"/>
        <w:gridCol w:w="1800"/>
      </w:tblGrid>
      <w:tr w:rsidR="004F5403" w:rsidRPr="002C39EE" w:rsidTr="00BA4107">
        <w:trPr>
          <w:trHeight w:val="288"/>
          <w:jc w:val="center"/>
        </w:trPr>
        <w:tc>
          <w:tcPr>
            <w:tcW w:w="2233" w:type="dxa"/>
            <w:tcBorders>
              <w:top w:val="single" w:sz="4" w:space="0" w:color="auto"/>
              <w:left w:val="single" w:sz="4" w:space="0" w:color="auto"/>
              <w:bottom w:val="single" w:sz="4" w:space="0" w:color="auto"/>
              <w:right w:val="single" w:sz="4" w:space="0" w:color="auto"/>
            </w:tcBorders>
          </w:tcPr>
          <w:p w:rsidR="004F5403" w:rsidRPr="002C39EE" w:rsidRDefault="004F5403" w:rsidP="00BA4107">
            <w:pPr>
              <w:jc w:val="center"/>
              <w:rPr>
                <w:b/>
                <w:bCs/>
                <w:sz w:val="24"/>
                <w:szCs w:val="24"/>
              </w:rPr>
            </w:pPr>
            <w:r w:rsidRPr="002C39EE">
              <w:rPr>
                <w:b/>
                <w:bCs/>
                <w:sz w:val="24"/>
                <w:szCs w:val="24"/>
              </w:rPr>
              <w:t>Номер границы красной линии</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403" w:rsidRPr="002C39EE" w:rsidRDefault="004F5403" w:rsidP="00BA4107">
            <w:pPr>
              <w:jc w:val="center"/>
              <w:rPr>
                <w:b/>
                <w:bCs/>
                <w:sz w:val="24"/>
                <w:szCs w:val="24"/>
              </w:rPr>
            </w:pPr>
            <w:r w:rsidRPr="002C39EE">
              <w:rPr>
                <w:b/>
                <w:bCs/>
                <w:sz w:val="24"/>
                <w:szCs w:val="24"/>
              </w:rPr>
              <w:t>Номер точки</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4F5403" w:rsidRPr="002C39EE" w:rsidRDefault="004F5403" w:rsidP="00BA4107">
            <w:pPr>
              <w:jc w:val="center"/>
              <w:rPr>
                <w:b/>
                <w:bCs/>
                <w:sz w:val="24"/>
                <w:szCs w:val="24"/>
              </w:rPr>
            </w:pPr>
            <w:r w:rsidRPr="002C39EE">
              <w:rPr>
                <w:b/>
                <w:bCs/>
                <w:sz w:val="24"/>
                <w:szCs w:val="24"/>
              </w:rPr>
              <w:t>X</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4F5403" w:rsidRPr="002C39EE" w:rsidRDefault="004F5403" w:rsidP="00BA4107">
            <w:pPr>
              <w:jc w:val="center"/>
              <w:rPr>
                <w:b/>
                <w:bCs/>
                <w:sz w:val="24"/>
                <w:szCs w:val="24"/>
              </w:rPr>
            </w:pPr>
            <w:r w:rsidRPr="002C39EE">
              <w:rPr>
                <w:b/>
                <w:bCs/>
                <w:sz w:val="24"/>
                <w:szCs w:val="24"/>
              </w:rPr>
              <w:t>Y</w:t>
            </w:r>
          </w:p>
        </w:tc>
      </w:tr>
      <w:tr w:rsidR="004F5403" w:rsidRPr="002C39EE" w:rsidTr="00BA4107">
        <w:trPr>
          <w:trHeight w:val="288"/>
          <w:jc w:val="center"/>
        </w:trPr>
        <w:tc>
          <w:tcPr>
            <w:tcW w:w="2233" w:type="dxa"/>
            <w:vMerge w:val="restart"/>
            <w:tcBorders>
              <w:top w:val="single" w:sz="4" w:space="0" w:color="auto"/>
              <w:left w:val="single" w:sz="4" w:space="0" w:color="auto"/>
              <w:right w:val="single" w:sz="4" w:space="0" w:color="auto"/>
            </w:tcBorders>
          </w:tcPr>
          <w:p w:rsidR="004F5403" w:rsidRDefault="004F5403" w:rsidP="00BA4107">
            <w:pPr>
              <w:jc w:val="center"/>
              <w:rPr>
                <w:sz w:val="24"/>
                <w:szCs w:val="24"/>
              </w:rPr>
            </w:pPr>
            <w:r w:rsidRPr="002C39EE">
              <w:rPr>
                <w:sz w:val="24"/>
                <w:szCs w:val="24"/>
              </w:rPr>
              <w:t>1</w:t>
            </w:r>
          </w:p>
          <w:p w:rsidR="0000401D" w:rsidRDefault="0000401D" w:rsidP="00BA4107">
            <w:pPr>
              <w:jc w:val="center"/>
              <w:rPr>
                <w:sz w:val="24"/>
                <w:szCs w:val="24"/>
              </w:rPr>
            </w:pPr>
          </w:p>
          <w:p w:rsidR="0000401D" w:rsidRDefault="0000401D" w:rsidP="00BA4107">
            <w:pPr>
              <w:jc w:val="center"/>
              <w:rPr>
                <w:sz w:val="24"/>
                <w:szCs w:val="24"/>
              </w:rPr>
            </w:pPr>
          </w:p>
          <w:p w:rsidR="0000401D" w:rsidRDefault="0000401D" w:rsidP="00BA4107">
            <w:pPr>
              <w:jc w:val="center"/>
              <w:rPr>
                <w:sz w:val="24"/>
                <w:szCs w:val="24"/>
              </w:rPr>
            </w:pPr>
          </w:p>
          <w:p w:rsidR="0000401D" w:rsidRDefault="0000401D" w:rsidP="00BA4107">
            <w:pPr>
              <w:jc w:val="center"/>
              <w:rPr>
                <w:sz w:val="24"/>
                <w:szCs w:val="24"/>
              </w:rPr>
            </w:pPr>
          </w:p>
          <w:p w:rsidR="0000401D" w:rsidRPr="002C39EE" w:rsidRDefault="0000401D" w:rsidP="00BA4107">
            <w:pPr>
              <w:jc w:val="center"/>
              <w:rPr>
                <w:sz w:val="24"/>
                <w:szCs w:val="24"/>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636019,65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99544,97</w:t>
            </w:r>
          </w:p>
        </w:tc>
      </w:tr>
      <w:tr w:rsidR="004F5403" w:rsidRPr="002C39EE" w:rsidTr="00BA4107">
        <w:trPr>
          <w:trHeight w:val="288"/>
          <w:jc w:val="center"/>
        </w:trPr>
        <w:tc>
          <w:tcPr>
            <w:tcW w:w="2233" w:type="dxa"/>
            <w:vMerge/>
            <w:tcBorders>
              <w:left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2</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635932,20</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99299,36</w:t>
            </w:r>
          </w:p>
        </w:tc>
      </w:tr>
      <w:tr w:rsidR="004F5403" w:rsidRPr="002C39EE" w:rsidTr="00BA4107">
        <w:trPr>
          <w:trHeight w:val="288"/>
          <w:jc w:val="center"/>
        </w:trPr>
        <w:tc>
          <w:tcPr>
            <w:tcW w:w="2233" w:type="dxa"/>
            <w:vMerge/>
            <w:tcBorders>
              <w:left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3</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636159,73</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99218,34</w:t>
            </w:r>
          </w:p>
        </w:tc>
      </w:tr>
      <w:tr w:rsidR="004F5403" w:rsidRPr="002C39EE" w:rsidTr="00BA4107">
        <w:trPr>
          <w:trHeight w:val="288"/>
          <w:jc w:val="center"/>
        </w:trPr>
        <w:tc>
          <w:tcPr>
            <w:tcW w:w="2233" w:type="dxa"/>
            <w:vMerge/>
            <w:tcBorders>
              <w:left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4</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636295,30</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99368,90</w:t>
            </w:r>
          </w:p>
        </w:tc>
      </w:tr>
      <w:tr w:rsidR="004F5403" w:rsidRPr="002C39EE" w:rsidTr="00BA4107">
        <w:trPr>
          <w:trHeight w:val="288"/>
          <w:jc w:val="center"/>
        </w:trPr>
        <w:tc>
          <w:tcPr>
            <w:tcW w:w="2233" w:type="dxa"/>
            <w:vMerge/>
            <w:tcBorders>
              <w:left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5</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636152,18</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99497,78</w:t>
            </w:r>
          </w:p>
        </w:tc>
      </w:tr>
      <w:tr w:rsidR="004F5403" w:rsidRPr="002C39EE" w:rsidTr="00396B62">
        <w:trPr>
          <w:trHeight w:val="288"/>
          <w:jc w:val="center"/>
        </w:trPr>
        <w:tc>
          <w:tcPr>
            <w:tcW w:w="2233" w:type="dxa"/>
            <w:vMerge/>
            <w:tcBorders>
              <w:left w:val="single" w:sz="4" w:space="0" w:color="auto"/>
              <w:bottom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1</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636019,65</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99544,97</w:t>
            </w:r>
          </w:p>
        </w:tc>
      </w:tr>
      <w:tr w:rsidR="004F5403" w:rsidRPr="002C39EE" w:rsidTr="00396B62">
        <w:trPr>
          <w:trHeight w:val="288"/>
          <w:jc w:val="center"/>
        </w:trPr>
        <w:tc>
          <w:tcPr>
            <w:tcW w:w="2233" w:type="dxa"/>
            <w:vMerge w:val="restart"/>
            <w:tcBorders>
              <w:top w:val="single" w:sz="4" w:space="0" w:color="auto"/>
              <w:left w:val="single" w:sz="4" w:space="0" w:color="auto"/>
              <w:bottom w:val="single" w:sz="4" w:space="0" w:color="auto"/>
              <w:right w:val="single" w:sz="4" w:space="0" w:color="auto"/>
            </w:tcBorders>
          </w:tcPr>
          <w:p w:rsidR="0000401D" w:rsidRDefault="0000401D" w:rsidP="00BA4107">
            <w:pPr>
              <w:jc w:val="center"/>
              <w:rPr>
                <w:sz w:val="24"/>
                <w:szCs w:val="24"/>
              </w:rPr>
            </w:pPr>
          </w:p>
          <w:p w:rsidR="0000401D" w:rsidRDefault="0000401D" w:rsidP="00BA4107">
            <w:pPr>
              <w:jc w:val="center"/>
              <w:rPr>
                <w:sz w:val="24"/>
                <w:szCs w:val="24"/>
              </w:rPr>
            </w:pPr>
          </w:p>
          <w:p w:rsidR="0000401D" w:rsidRDefault="0000401D" w:rsidP="00BA4107">
            <w:pPr>
              <w:jc w:val="center"/>
              <w:rPr>
                <w:sz w:val="24"/>
                <w:szCs w:val="24"/>
              </w:rPr>
            </w:pPr>
          </w:p>
          <w:p w:rsidR="004F5403" w:rsidRPr="002C39EE" w:rsidRDefault="004F5403" w:rsidP="00BA4107">
            <w:pPr>
              <w:jc w:val="center"/>
              <w:rPr>
                <w:sz w:val="24"/>
                <w:szCs w:val="24"/>
              </w:rPr>
            </w:pPr>
            <w:r w:rsidRPr="002C39EE">
              <w:rPr>
                <w:sz w:val="24"/>
                <w:szCs w:val="24"/>
              </w:rPr>
              <w:t>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lastRenderedPageBreak/>
              <w:t>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635909,28</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99280,99</w:t>
            </w:r>
          </w:p>
        </w:tc>
      </w:tr>
      <w:tr w:rsidR="004F5403" w:rsidRPr="002C39EE" w:rsidTr="00396B62">
        <w:trPr>
          <w:trHeight w:val="288"/>
          <w:jc w:val="center"/>
        </w:trPr>
        <w:tc>
          <w:tcPr>
            <w:tcW w:w="2233" w:type="dxa"/>
            <w:vMerge/>
            <w:tcBorders>
              <w:top w:val="single" w:sz="4" w:space="0" w:color="auto"/>
              <w:left w:val="single" w:sz="4" w:space="0" w:color="auto"/>
              <w:bottom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2</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635838,12</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99202,45</w:t>
            </w:r>
          </w:p>
        </w:tc>
      </w:tr>
      <w:tr w:rsidR="004F5403" w:rsidRPr="002C39EE" w:rsidTr="00396B62">
        <w:trPr>
          <w:trHeight w:val="288"/>
          <w:jc w:val="center"/>
        </w:trPr>
        <w:tc>
          <w:tcPr>
            <w:tcW w:w="2233" w:type="dxa"/>
            <w:vMerge/>
            <w:tcBorders>
              <w:top w:val="single" w:sz="4" w:space="0" w:color="auto"/>
              <w:left w:val="single" w:sz="4" w:space="0" w:color="auto"/>
              <w:bottom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3</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635891,39</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99149,19</w:t>
            </w:r>
          </w:p>
        </w:tc>
      </w:tr>
      <w:tr w:rsidR="004F5403" w:rsidRPr="002C39EE" w:rsidTr="00396B62">
        <w:trPr>
          <w:trHeight w:val="288"/>
          <w:jc w:val="center"/>
        </w:trPr>
        <w:tc>
          <w:tcPr>
            <w:tcW w:w="2233" w:type="dxa"/>
            <w:vMerge/>
            <w:tcBorders>
              <w:top w:val="single" w:sz="4" w:space="0" w:color="auto"/>
              <w:left w:val="single" w:sz="4" w:space="0" w:color="auto"/>
              <w:bottom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4</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635945,55</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99148,06</w:t>
            </w:r>
          </w:p>
        </w:tc>
      </w:tr>
      <w:tr w:rsidR="004F5403" w:rsidRPr="002C39EE" w:rsidTr="00396B62">
        <w:trPr>
          <w:trHeight w:val="288"/>
          <w:jc w:val="center"/>
        </w:trPr>
        <w:tc>
          <w:tcPr>
            <w:tcW w:w="2233" w:type="dxa"/>
            <w:vMerge/>
            <w:tcBorders>
              <w:top w:val="single" w:sz="4" w:space="0" w:color="auto"/>
              <w:left w:val="single" w:sz="4" w:space="0" w:color="auto"/>
              <w:bottom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5</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635976,12</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99117,50</w:t>
            </w:r>
          </w:p>
        </w:tc>
      </w:tr>
      <w:tr w:rsidR="004F5403" w:rsidRPr="002C39EE" w:rsidTr="00396B62">
        <w:trPr>
          <w:trHeight w:val="288"/>
          <w:jc w:val="center"/>
        </w:trPr>
        <w:tc>
          <w:tcPr>
            <w:tcW w:w="2233" w:type="dxa"/>
            <w:vMerge/>
            <w:tcBorders>
              <w:top w:val="single" w:sz="4" w:space="0" w:color="auto"/>
              <w:left w:val="single" w:sz="4" w:space="0" w:color="auto"/>
              <w:bottom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636148,22</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99117,50</w:t>
            </w:r>
          </w:p>
        </w:tc>
      </w:tr>
      <w:tr w:rsidR="004F5403" w:rsidRPr="002C39EE" w:rsidTr="00396B62">
        <w:trPr>
          <w:trHeight w:val="288"/>
          <w:jc w:val="center"/>
        </w:trPr>
        <w:tc>
          <w:tcPr>
            <w:tcW w:w="2233" w:type="dxa"/>
            <w:vMerge/>
            <w:tcBorders>
              <w:top w:val="single" w:sz="4" w:space="0" w:color="auto"/>
              <w:left w:val="single" w:sz="4" w:space="0" w:color="auto"/>
              <w:bottom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7</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636148,22</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99195,90</w:t>
            </w:r>
          </w:p>
        </w:tc>
      </w:tr>
      <w:tr w:rsidR="004F5403" w:rsidRPr="002C39EE" w:rsidTr="00396B62">
        <w:trPr>
          <w:trHeight w:val="288"/>
          <w:jc w:val="center"/>
        </w:trPr>
        <w:tc>
          <w:tcPr>
            <w:tcW w:w="2233" w:type="dxa"/>
            <w:vMerge/>
            <w:tcBorders>
              <w:top w:val="single" w:sz="4" w:space="0" w:color="auto"/>
              <w:left w:val="single" w:sz="4" w:space="0" w:color="auto"/>
              <w:bottom w:val="single" w:sz="4" w:space="0" w:color="auto"/>
              <w:right w:val="single" w:sz="4" w:space="0" w:color="auto"/>
            </w:tcBorders>
          </w:tcPr>
          <w:p w:rsidR="004F5403" w:rsidRPr="002C39EE" w:rsidRDefault="004F5403" w:rsidP="00BA4107">
            <w:pPr>
              <w:jc w:val="center"/>
              <w:rPr>
                <w:sz w:val="24"/>
                <w:szCs w:val="24"/>
              </w:rPr>
            </w:pPr>
          </w:p>
        </w:tc>
        <w:tc>
          <w:tcPr>
            <w:tcW w:w="980" w:type="dxa"/>
            <w:tcBorders>
              <w:top w:val="nil"/>
              <w:left w:val="single" w:sz="4" w:space="0" w:color="auto"/>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1</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635909,28</w:t>
            </w:r>
          </w:p>
        </w:tc>
        <w:tc>
          <w:tcPr>
            <w:tcW w:w="1800" w:type="dxa"/>
            <w:tcBorders>
              <w:top w:val="nil"/>
              <w:left w:val="nil"/>
              <w:bottom w:val="single" w:sz="4" w:space="0" w:color="auto"/>
              <w:right w:val="single" w:sz="4" w:space="0" w:color="auto"/>
            </w:tcBorders>
            <w:shd w:val="clear" w:color="auto" w:fill="auto"/>
            <w:noWrap/>
            <w:vAlign w:val="bottom"/>
          </w:tcPr>
          <w:p w:rsidR="004F5403" w:rsidRPr="002C39EE" w:rsidRDefault="004F5403" w:rsidP="00BA4107">
            <w:pPr>
              <w:jc w:val="center"/>
              <w:rPr>
                <w:sz w:val="24"/>
                <w:szCs w:val="24"/>
              </w:rPr>
            </w:pPr>
            <w:r w:rsidRPr="002C39EE">
              <w:rPr>
                <w:sz w:val="24"/>
                <w:szCs w:val="24"/>
              </w:rPr>
              <w:t>99280,99</w:t>
            </w:r>
          </w:p>
        </w:tc>
      </w:tr>
    </w:tbl>
    <w:p w:rsidR="00E31084" w:rsidRPr="00481CB9" w:rsidRDefault="00E31084" w:rsidP="002740FA">
      <w:pPr>
        <w:widowControl w:val="0"/>
        <w:tabs>
          <w:tab w:val="left" w:pos="6346"/>
        </w:tabs>
        <w:contextualSpacing/>
        <w:jc w:val="center"/>
        <w:rPr>
          <w:sz w:val="28"/>
          <w:szCs w:val="28"/>
        </w:rPr>
      </w:pPr>
    </w:p>
    <w:p w:rsidR="00E31084" w:rsidRPr="004F5403" w:rsidRDefault="00E31084" w:rsidP="00E31084">
      <w:pPr>
        <w:pStyle w:val="2"/>
        <w:ind w:firstLine="0"/>
        <w:rPr>
          <w:rFonts w:eastAsia="Arial"/>
          <w:highlight w:val="yellow"/>
          <w:lang w:eastAsia="en-US"/>
        </w:rPr>
      </w:pPr>
      <w:r w:rsidRPr="00526401">
        <w:rPr>
          <w:rFonts w:eastAsia="Arial"/>
          <w:lang w:eastAsia="en-US"/>
        </w:rPr>
        <w:t>2.</w:t>
      </w:r>
      <w:r w:rsidR="003359E7">
        <w:rPr>
          <w:rFonts w:eastAsia="Arial"/>
          <w:lang w:eastAsia="en-US"/>
        </w:rPr>
        <w:t>5</w:t>
      </w:r>
      <w:r w:rsidRPr="00526401">
        <w:rPr>
          <w:rFonts w:eastAsia="Arial"/>
          <w:lang w:eastAsia="en-US"/>
        </w:rPr>
        <w:t xml:space="preserve">. </w:t>
      </w:r>
      <w:r w:rsidRPr="003359E7">
        <w:rPr>
          <w:rFonts w:eastAsia="Arial"/>
          <w:lang w:eastAsia="en-US"/>
        </w:rPr>
        <w:t xml:space="preserve">Перечень координат характерных точек границ </w:t>
      </w:r>
      <w:r w:rsidR="00ED1ACA" w:rsidRPr="003359E7">
        <w:rPr>
          <w:rFonts w:eastAsia="Arial"/>
          <w:lang w:eastAsia="en-US"/>
        </w:rPr>
        <w:t>проектирования</w:t>
      </w:r>
    </w:p>
    <w:p w:rsidR="00E31084" w:rsidRPr="003B7628" w:rsidRDefault="00E31084" w:rsidP="00E31084">
      <w:pPr>
        <w:rPr>
          <w:rFonts w:eastAsia="Arial"/>
          <w:strike/>
          <w:highlight w:val="yellow"/>
          <w:lang w:eastAsia="en-US"/>
        </w:rPr>
      </w:pPr>
    </w:p>
    <w:p w:rsidR="00E31084" w:rsidRPr="00DA5E73" w:rsidRDefault="00E31084" w:rsidP="00E31084">
      <w:pPr>
        <w:widowControl w:val="0"/>
        <w:tabs>
          <w:tab w:val="left" w:pos="2700"/>
        </w:tabs>
        <w:ind w:firstLine="709"/>
        <w:jc w:val="center"/>
        <w:rPr>
          <w:rFonts w:eastAsia="Arial"/>
          <w:sz w:val="28"/>
          <w:szCs w:val="28"/>
        </w:rPr>
      </w:pPr>
      <w:r w:rsidRPr="00396B62">
        <w:rPr>
          <w:rFonts w:eastAsia="Arial"/>
          <w:sz w:val="28"/>
          <w:szCs w:val="28"/>
        </w:rPr>
        <w:t>Система координат МСК 167, зона 4</w:t>
      </w:r>
    </w:p>
    <w:tbl>
      <w:tblPr>
        <w:tblW w:w="4536" w:type="dxa"/>
        <w:jc w:val="center"/>
        <w:tblLook w:val="04A0"/>
      </w:tblPr>
      <w:tblGrid>
        <w:gridCol w:w="980"/>
        <w:gridCol w:w="1800"/>
        <w:gridCol w:w="1756"/>
      </w:tblGrid>
      <w:tr w:rsidR="00ED1ACA" w:rsidRPr="00277554" w:rsidTr="00396B62">
        <w:trPr>
          <w:trHeight w:val="288"/>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1ACA" w:rsidRPr="00277554" w:rsidRDefault="00ED1ACA" w:rsidP="00396B62">
            <w:pPr>
              <w:jc w:val="center"/>
              <w:rPr>
                <w:b/>
                <w:bCs/>
                <w:sz w:val="24"/>
                <w:szCs w:val="24"/>
              </w:rPr>
            </w:pPr>
            <w:r w:rsidRPr="00277554">
              <w:rPr>
                <w:b/>
                <w:bCs/>
                <w:sz w:val="24"/>
                <w:szCs w:val="24"/>
              </w:rPr>
              <w:t>Номер точки</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ED1ACA" w:rsidRPr="00277554" w:rsidRDefault="00ED1ACA" w:rsidP="00396B62">
            <w:pPr>
              <w:jc w:val="center"/>
              <w:rPr>
                <w:b/>
                <w:bCs/>
                <w:sz w:val="24"/>
                <w:szCs w:val="24"/>
              </w:rPr>
            </w:pPr>
            <w:r w:rsidRPr="00277554">
              <w:rPr>
                <w:b/>
                <w:bCs/>
                <w:sz w:val="24"/>
                <w:szCs w:val="24"/>
              </w:rPr>
              <w:t>X</w:t>
            </w:r>
          </w:p>
        </w:tc>
        <w:tc>
          <w:tcPr>
            <w:tcW w:w="1756" w:type="dxa"/>
            <w:tcBorders>
              <w:top w:val="single" w:sz="4" w:space="0" w:color="auto"/>
              <w:left w:val="nil"/>
              <w:bottom w:val="single" w:sz="4" w:space="0" w:color="auto"/>
              <w:right w:val="single" w:sz="4" w:space="0" w:color="auto"/>
            </w:tcBorders>
            <w:shd w:val="clear" w:color="auto" w:fill="auto"/>
            <w:noWrap/>
            <w:vAlign w:val="center"/>
            <w:hideMark/>
          </w:tcPr>
          <w:p w:rsidR="00ED1ACA" w:rsidRPr="00277554" w:rsidRDefault="00ED1ACA" w:rsidP="00396B62">
            <w:pPr>
              <w:jc w:val="center"/>
              <w:rPr>
                <w:b/>
                <w:bCs/>
                <w:sz w:val="24"/>
                <w:szCs w:val="24"/>
              </w:rPr>
            </w:pPr>
            <w:r w:rsidRPr="00277554">
              <w:rPr>
                <w:b/>
                <w:bCs/>
                <w:sz w:val="24"/>
                <w:szCs w:val="24"/>
              </w:rPr>
              <w:t>Y</w:t>
            </w:r>
          </w:p>
        </w:tc>
      </w:tr>
      <w:tr w:rsidR="00ED1ACA" w:rsidRPr="00277554" w:rsidTr="00396B62">
        <w:trPr>
          <w:trHeight w:val="288"/>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636152,18</w:t>
            </w:r>
          </w:p>
        </w:tc>
        <w:tc>
          <w:tcPr>
            <w:tcW w:w="1756" w:type="dxa"/>
            <w:tcBorders>
              <w:top w:val="single" w:sz="4" w:space="0" w:color="auto"/>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99497,78</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2</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636019,65</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99544,97</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3</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635932,20</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99299,36</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4</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635909,28</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99280,99</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5</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635838,12</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99202,45</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635891,39</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99149,19</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7</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635945,55</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99148,06</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8</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635976,12</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99117,50</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636148,22</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99117,50</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10</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636148,21</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99195,91</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11</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636148,26</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99196,06</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12</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636159,73</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99218,42</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13</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636295,30</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99368,90</w:t>
            </w:r>
          </w:p>
        </w:tc>
      </w:tr>
      <w:tr w:rsidR="00ED1ACA" w:rsidRPr="00277554" w:rsidTr="00396B62">
        <w:trPr>
          <w:trHeight w:val="288"/>
          <w:jc w:val="center"/>
        </w:trPr>
        <w:tc>
          <w:tcPr>
            <w:tcW w:w="980" w:type="dxa"/>
            <w:tcBorders>
              <w:top w:val="nil"/>
              <w:left w:val="single" w:sz="4" w:space="0" w:color="auto"/>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1</w:t>
            </w:r>
          </w:p>
        </w:tc>
        <w:tc>
          <w:tcPr>
            <w:tcW w:w="1800"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636152,18</w:t>
            </w:r>
          </w:p>
        </w:tc>
        <w:tc>
          <w:tcPr>
            <w:tcW w:w="1756" w:type="dxa"/>
            <w:tcBorders>
              <w:top w:val="nil"/>
              <w:left w:val="nil"/>
              <w:bottom w:val="single" w:sz="4" w:space="0" w:color="auto"/>
              <w:right w:val="single" w:sz="4" w:space="0" w:color="auto"/>
            </w:tcBorders>
            <w:shd w:val="clear" w:color="auto" w:fill="auto"/>
            <w:noWrap/>
            <w:vAlign w:val="bottom"/>
          </w:tcPr>
          <w:p w:rsidR="00ED1ACA" w:rsidRPr="00277554" w:rsidRDefault="00ED1ACA" w:rsidP="00037C1B">
            <w:pPr>
              <w:jc w:val="center"/>
              <w:rPr>
                <w:sz w:val="24"/>
                <w:szCs w:val="24"/>
              </w:rPr>
            </w:pPr>
            <w:r w:rsidRPr="00277554">
              <w:rPr>
                <w:sz w:val="24"/>
                <w:szCs w:val="24"/>
              </w:rPr>
              <w:t>99497,78</w:t>
            </w:r>
          </w:p>
        </w:tc>
      </w:tr>
    </w:tbl>
    <w:p w:rsidR="003402C2" w:rsidRDefault="003402C2" w:rsidP="002740FA">
      <w:pPr>
        <w:autoSpaceDE w:val="0"/>
        <w:autoSpaceDN w:val="0"/>
        <w:adjustRightInd w:val="0"/>
        <w:contextualSpacing/>
        <w:jc w:val="both"/>
        <w:rPr>
          <w:sz w:val="28"/>
          <w:szCs w:val="28"/>
        </w:rPr>
      </w:pPr>
    </w:p>
    <w:p w:rsidR="003359E7" w:rsidRDefault="003359E7" w:rsidP="002740FA">
      <w:pPr>
        <w:autoSpaceDE w:val="0"/>
        <w:autoSpaceDN w:val="0"/>
        <w:adjustRightInd w:val="0"/>
        <w:contextualSpacing/>
        <w:jc w:val="both"/>
        <w:rPr>
          <w:sz w:val="28"/>
          <w:szCs w:val="28"/>
        </w:rPr>
      </w:pPr>
    </w:p>
    <w:p w:rsidR="0065747C" w:rsidRDefault="0065747C" w:rsidP="002740FA">
      <w:pPr>
        <w:autoSpaceDE w:val="0"/>
        <w:autoSpaceDN w:val="0"/>
        <w:adjustRightInd w:val="0"/>
        <w:contextualSpacing/>
        <w:jc w:val="both"/>
        <w:rPr>
          <w:strike/>
          <w:sz w:val="28"/>
          <w:szCs w:val="28"/>
        </w:rPr>
      </w:pPr>
    </w:p>
    <w:p w:rsidR="00B53330" w:rsidRPr="003B7628" w:rsidRDefault="00B53330" w:rsidP="002740FA">
      <w:pPr>
        <w:autoSpaceDE w:val="0"/>
        <w:autoSpaceDN w:val="0"/>
        <w:adjustRightInd w:val="0"/>
        <w:contextualSpacing/>
        <w:jc w:val="both"/>
        <w:rPr>
          <w:strike/>
          <w:sz w:val="28"/>
          <w:szCs w:val="28"/>
        </w:rPr>
      </w:pPr>
    </w:p>
    <w:p w:rsidR="001F0BEB" w:rsidRPr="003359E7" w:rsidRDefault="001F0BEB" w:rsidP="002740FA">
      <w:pPr>
        <w:autoSpaceDE w:val="0"/>
        <w:autoSpaceDN w:val="0"/>
        <w:adjustRightInd w:val="0"/>
        <w:contextualSpacing/>
        <w:jc w:val="both"/>
        <w:rPr>
          <w:sz w:val="28"/>
          <w:szCs w:val="28"/>
        </w:rPr>
      </w:pPr>
      <w:r w:rsidRPr="003359E7">
        <w:rPr>
          <w:sz w:val="28"/>
          <w:szCs w:val="28"/>
        </w:rPr>
        <w:t>Министр строительства</w:t>
      </w:r>
    </w:p>
    <w:p w:rsidR="00094F85" w:rsidRPr="008746CA" w:rsidRDefault="001F0BEB" w:rsidP="002740FA">
      <w:pPr>
        <w:autoSpaceDE w:val="0"/>
        <w:autoSpaceDN w:val="0"/>
        <w:adjustRightInd w:val="0"/>
        <w:contextualSpacing/>
        <w:jc w:val="both"/>
        <w:rPr>
          <w:rFonts w:eastAsia="Arial"/>
          <w:sz w:val="28"/>
          <w:szCs w:val="28"/>
        </w:rPr>
      </w:pPr>
      <w:r>
        <w:rPr>
          <w:sz w:val="28"/>
          <w:szCs w:val="28"/>
        </w:rPr>
        <w:t xml:space="preserve">Красноярского края  </w:t>
      </w:r>
      <w:r>
        <w:rPr>
          <w:sz w:val="28"/>
          <w:szCs w:val="28"/>
        </w:rPr>
        <w:tab/>
      </w:r>
      <w:r>
        <w:rPr>
          <w:sz w:val="28"/>
          <w:szCs w:val="28"/>
        </w:rPr>
        <w:tab/>
      </w:r>
      <w:r>
        <w:rPr>
          <w:sz w:val="28"/>
          <w:szCs w:val="28"/>
        </w:rPr>
        <w:tab/>
        <w:t xml:space="preserve">        </w:t>
      </w:r>
      <w:r>
        <w:rPr>
          <w:sz w:val="28"/>
          <w:szCs w:val="28"/>
        </w:rPr>
        <w:tab/>
      </w:r>
      <w:r>
        <w:rPr>
          <w:sz w:val="28"/>
          <w:szCs w:val="28"/>
        </w:rPr>
        <w:tab/>
      </w:r>
      <w:r w:rsidR="0031012B">
        <w:rPr>
          <w:sz w:val="28"/>
          <w:szCs w:val="28"/>
        </w:rPr>
        <w:t xml:space="preserve">                       </w:t>
      </w:r>
      <w:r w:rsidR="002740FA">
        <w:rPr>
          <w:sz w:val="28"/>
          <w:szCs w:val="28"/>
        </w:rPr>
        <w:t xml:space="preserve">        С</w:t>
      </w:r>
      <w:r>
        <w:rPr>
          <w:sz w:val="28"/>
          <w:szCs w:val="28"/>
        </w:rPr>
        <w:t xml:space="preserve">.А. </w:t>
      </w:r>
      <w:proofErr w:type="spellStart"/>
      <w:r>
        <w:rPr>
          <w:sz w:val="28"/>
          <w:szCs w:val="28"/>
        </w:rPr>
        <w:t>Козупица</w:t>
      </w:r>
      <w:proofErr w:type="spellEnd"/>
    </w:p>
    <w:sectPr w:rsidR="00094F85" w:rsidRPr="008746CA" w:rsidSect="00837C1A">
      <w:pgSz w:w="11906" w:h="16838"/>
      <w:pgMar w:top="1135" w:right="851" w:bottom="113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BAC" w:rsidRDefault="00746BAC" w:rsidP="009813BD">
      <w:r>
        <w:separator/>
      </w:r>
    </w:p>
  </w:endnote>
  <w:endnote w:type="continuationSeparator" w:id="0">
    <w:p w:rsidR="00746BAC" w:rsidRDefault="00746BAC"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ceptica">
    <w:altName w:val="Arial"/>
    <w:panose1 w:val="00000000000000000000"/>
    <w:charset w:val="00"/>
    <w:family w:val="modern"/>
    <w:notTrueType/>
    <w:pitch w:val="variable"/>
    <w:sig w:usb0="00000001" w:usb1="4000205B" w:usb2="0000000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BAC" w:rsidRDefault="00746BAC" w:rsidP="009813BD">
      <w:r>
        <w:separator/>
      </w:r>
    </w:p>
  </w:footnote>
  <w:footnote w:type="continuationSeparator" w:id="0">
    <w:p w:rsidR="00746BAC" w:rsidRDefault="00746BAC"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AE66F3" w:rsidRDefault="00336CEE">
        <w:pPr>
          <w:pStyle w:val="ad"/>
          <w:jc w:val="center"/>
        </w:pPr>
        <w:r>
          <w:rPr>
            <w:noProof/>
          </w:rPr>
          <w:fldChar w:fldCharType="begin"/>
        </w:r>
        <w:r w:rsidR="00AE66F3">
          <w:rPr>
            <w:noProof/>
          </w:rPr>
          <w:instrText xml:space="preserve"> PAGE   \* MERGEFORMAT </w:instrText>
        </w:r>
        <w:r>
          <w:rPr>
            <w:noProof/>
          </w:rPr>
          <w:fldChar w:fldCharType="separate"/>
        </w:r>
        <w:r w:rsidR="00417F41">
          <w:rPr>
            <w:noProof/>
          </w:rPr>
          <w:t>2</w:t>
        </w:r>
        <w:r>
          <w:rPr>
            <w:noProof/>
          </w:rPr>
          <w:fldChar w:fldCharType="end"/>
        </w:r>
      </w:p>
    </w:sdtContent>
  </w:sdt>
  <w:p w:rsidR="00AE66F3" w:rsidRDefault="00AE66F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330" w:rsidRDefault="00B53330" w:rsidP="00607744">
    <w:pPr>
      <w:pStyle w:val="ad"/>
    </w:pPr>
  </w:p>
  <w:p w:rsidR="00B53330" w:rsidRDefault="00B5333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65905"/>
    <w:multiLevelType w:val="hybridMultilevel"/>
    <w:tmpl w:val="CAEEBAF4"/>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AA3B75"/>
    <w:multiLevelType w:val="hybridMultilevel"/>
    <w:tmpl w:val="52DAE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30056C"/>
    <w:multiLevelType w:val="hybridMultilevel"/>
    <w:tmpl w:val="D3D08EF0"/>
    <w:lvl w:ilvl="0" w:tplc="2B0A77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48A340A"/>
    <w:multiLevelType w:val="hybridMultilevel"/>
    <w:tmpl w:val="8ABE33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9E3813"/>
    <w:multiLevelType w:val="multilevel"/>
    <w:tmpl w:val="BD4C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FE6F6D"/>
    <w:multiLevelType w:val="hybridMultilevel"/>
    <w:tmpl w:val="D1D8FA34"/>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4726DCF"/>
    <w:multiLevelType w:val="hybridMultilevel"/>
    <w:tmpl w:val="1304F1FA"/>
    <w:lvl w:ilvl="0" w:tplc="547690A8">
      <w:start w:val="1"/>
      <w:numFmt w:val="decimal"/>
      <w:lvlText w:val="%1."/>
      <w:lvlJc w:val="left"/>
      <w:pPr>
        <w:ind w:left="2202" w:hanging="360"/>
      </w:pPr>
      <w:rPr>
        <w:rFonts w:hint="default"/>
        <w:b/>
        <w:sz w:val="28"/>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8">
    <w:nsid w:val="254B6D79"/>
    <w:multiLevelType w:val="hybridMultilevel"/>
    <w:tmpl w:val="5206156A"/>
    <w:lvl w:ilvl="0" w:tplc="96D259D8">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9">
    <w:nsid w:val="25567F39"/>
    <w:multiLevelType w:val="hybridMultilevel"/>
    <w:tmpl w:val="5B74F80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7311DC"/>
    <w:multiLevelType w:val="hybridMultilevel"/>
    <w:tmpl w:val="B3ECE462"/>
    <w:styleLink w:val="3114"/>
    <w:lvl w:ilvl="0" w:tplc="04190001">
      <w:start w:val="1"/>
      <w:numFmt w:val="bullet"/>
      <w:lvlText w:val=""/>
      <w:lvlJc w:val="left"/>
      <w:pPr>
        <w:tabs>
          <w:tab w:val="num" w:pos="2029"/>
        </w:tabs>
        <w:ind w:left="2029" w:hanging="360"/>
      </w:pPr>
      <w:rPr>
        <w:rFonts w:ascii="Symbol" w:hAnsi="Symbol" w:hint="default"/>
      </w:rPr>
    </w:lvl>
    <w:lvl w:ilvl="1" w:tplc="04190003" w:tentative="1">
      <w:start w:val="1"/>
      <w:numFmt w:val="bullet"/>
      <w:lvlText w:val="o"/>
      <w:lvlJc w:val="left"/>
      <w:pPr>
        <w:tabs>
          <w:tab w:val="num" w:pos="2749"/>
        </w:tabs>
        <w:ind w:left="2749" w:hanging="360"/>
      </w:pPr>
      <w:rPr>
        <w:rFonts w:ascii="Courier New" w:hAnsi="Courier New" w:cs="Courier New" w:hint="default"/>
      </w:rPr>
    </w:lvl>
    <w:lvl w:ilvl="2" w:tplc="04190005" w:tentative="1">
      <w:start w:val="1"/>
      <w:numFmt w:val="bullet"/>
      <w:lvlText w:val=""/>
      <w:lvlJc w:val="left"/>
      <w:pPr>
        <w:tabs>
          <w:tab w:val="num" w:pos="3469"/>
        </w:tabs>
        <w:ind w:left="3469" w:hanging="360"/>
      </w:pPr>
      <w:rPr>
        <w:rFonts w:ascii="Wingdings" w:hAnsi="Wingdings" w:hint="default"/>
      </w:rPr>
    </w:lvl>
    <w:lvl w:ilvl="3" w:tplc="04190001" w:tentative="1">
      <w:start w:val="1"/>
      <w:numFmt w:val="bullet"/>
      <w:lvlText w:val=""/>
      <w:lvlJc w:val="left"/>
      <w:pPr>
        <w:tabs>
          <w:tab w:val="num" w:pos="4189"/>
        </w:tabs>
        <w:ind w:left="4189" w:hanging="360"/>
      </w:pPr>
      <w:rPr>
        <w:rFonts w:ascii="Symbol" w:hAnsi="Symbol" w:hint="default"/>
      </w:rPr>
    </w:lvl>
    <w:lvl w:ilvl="4" w:tplc="04190003" w:tentative="1">
      <w:start w:val="1"/>
      <w:numFmt w:val="bullet"/>
      <w:lvlText w:val="o"/>
      <w:lvlJc w:val="left"/>
      <w:pPr>
        <w:tabs>
          <w:tab w:val="num" w:pos="4909"/>
        </w:tabs>
        <w:ind w:left="4909" w:hanging="360"/>
      </w:pPr>
      <w:rPr>
        <w:rFonts w:ascii="Courier New" w:hAnsi="Courier New" w:cs="Courier New" w:hint="default"/>
      </w:rPr>
    </w:lvl>
    <w:lvl w:ilvl="5" w:tplc="04190005" w:tentative="1">
      <w:start w:val="1"/>
      <w:numFmt w:val="bullet"/>
      <w:lvlText w:val=""/>
      <w:lvlJc w:val="left"/>
      <w:pPr>
        <w:tabs>
          <w:tab w:val="num" w:pos="5629"/>
        </w:tabs>
        <w:ind w:left="5629" w:hanging="360"/>
      </w:pPr>
      <w:rPr>
        <w:rFonts w:ascii="Wingdings" w:hAnsi="Wingdings" w:hint="default"/>
      </w:rPr>
    </w:lvl>
    <w:lvl w:ilvl="6" w:tplc="04190001" w:tentative="1">
      <w:start w:val="1"/>
      <w:numFmt w:val="bullet"/>
      <w:lvlText w:val=""/>
      <w:lvlJc w:val="left"/>
      <w:pPr>
        <w:tabs>
          <w:tab w:val="num" w:pos="6349"/>
        </w:tabs>
        <w:ind w:left="6349" w:hanging="360"/>
      </w:pPr>
      <w:rPr>
        <w:rFonts w:ascii="Symbol" w:hAnsi="Symbol" w:hint="default"/>
      </w:rPr>
    </w:lvl>
    <w:lvl w:ilvl="7" w:tplc="04190003" w:tentative="1">
      <w:start w:val="1"/>
      <w:numFmt w:val="bullet"/>
      <w:lvlText w:val="o"/>
      <w:lvlJc w:val="left"/>
      <w:pPr>
        <w:tabs>
          <w:tab w:val="num" w:pos="7069"/>
        </w:tabs>
        <w:ind w:left="7069" w:hanging="360"/>
      </w:pPr>
      <w:rPr>
        <w:rFonts w:ascii="Courier New" w:hAnsi="Courier New" w:cs="Courier New" w:hint="default"/>
      </w:rPr>
    </w:lvl>
    <w:lvl w:ilvl="8" w:tplc="04190005" w:tentative="1">
      <w:start w:val="1"/>
      <w:numFmt w:val="bullet"/>
      <w:lvlText w:val=""/>
      <w:lvlJc w:val="left"/>
      <w:pPr>
        <w:tabs>
          <w:tab w:val="num" w:pos="7789"/>
        </w:tabs>
        <w:ind w:left="7789" w:hanging="360"/>
      </w:pPr>
      <w:rPr>
        <w:rFonts w:ascii="Wingdings" w:hAnsi="Wingdings" w:hint="default"/>
      </w:rPr>
    </w:lvl>
  </w:abstractNum>
  <w:abstractNum w:abstractNumId="11">
    <w:nsid w:val="338C4D1E"/>
    <w:multiLevelType w:val="hybridMultilevel"/>
    <w:tmpl w:val="59BE2F58"/>
    <w:styleLink w:val="SymbolSymbol111121"/>
    <w:lvl w:ilvl="0" w:tplc="F51248C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61755CA"/>
    <w:multiLevelType w:val="multilevel"/>
    <w:tmpl w:val="FE3AB81C"/>
    <w:lvl w:ilvl="0">
      <w:start w:val="2"/>
      <w:numFmt w:val="decimal"/>
      <w:lvlText w:val="%1."/>
      <w:lvlJc w:val="left"/>
      <w:pPr>
        <w:ind w:left="675" w:hanging="675"/>
      </w:pPr>
      <w:rPr>
        <w:rFonts w:eastAsia="Times New Roman" w:hint="default"/>
      </w:rPr>
    </w:lvl>
    <w:lvl w:ilvl="1">
      <w:start w:val="1"/>
      <w:numFmt w:val="decimal"/>
      <w:lvlText w:val="%1.%2."/>
      <w:lvlJc w:val="left"/>
      <w:pPr>
        <w:ind w:left="5399" w:hanging="720"/>
      </w:pPr>
      <w:rPr>
        <w:rFonts w:eastAsia="Times New Roman" w:hint="default"/>
      </w:rPr>
    </w:lvl>
    <w:lvl w:ilvl="2">
      <w:start w:val="3"/>
      <w:numFmt w:val="decimal"/>
      <w:lvlText w:val="%1.%2.%3."/>
      <w:lvlJc w:val="left"/>
      <w:pPr>
        <w:ind w:left="1570" w:hanging="720"/>
      </w:pPr>
      <w:rPr>
        <w:rFonts w:eastAsia="Times New Roman" w:hint="default"/>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4350" w:hanging="180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13">
    <w:nsid w:val="3FDD4CA9"/>
    <w:multiLevelType w:val="multilevel"/>
    <w:tmpl w:val="4DECB66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46B37F1A"/>
    <w:multiLevelType w:val="hybridMultilevel"/>
    <w:tmpl w:val="2E2CC2E6"/>
    <w:lvl w:ilvl="0" w:tplc="C36486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A601AB"/>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F5002D9"/>
    <w:multiLevelType w:val="hybridMultilevel"/>
    <w:tmpl w:val="E044126A"/>
    <w:lvl w:ilvl="0" w:tplc="A59CD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24267E7"/>
    <w:multiLevelType w:val="hybridMultilevel"/>
    <w:tmpl w:val="977CED98"/>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624656B"/>
    <w:multiLevelType w:val="hybridMultilevel"/>
    <w:tmpl w:val="C8504B42"/>
    <w:lvl w:ilvl="0" w:tplc="A0F0B96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9C65541"/>
    <w:multiLevelType w:val="hybridMultilevel"/>
    <w:tmpl w:val="CB5C1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7A3F0B"/>
    <w:multiLevelType w:val="hybridMultilevel"/>
    <w:tmpl w:val="7D56DF18"/>
    <w:lvl w:ilvl="0" w:tplc="06984E7C">
      <w:start w:val="2"/>
      <w:numFmt w:val="decimal"/>
      <w:lvlText w:val="%1."/>
      <w:lvlJc w:val="left"/>
      <w:pPr>
        <w:ind w:left="1069"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0CE184F"/>
    <w:multiLevelType w:val="hybridMultilevel"/>
    <w:tmpl w:val="8DCA2932"/>
    <w:lvl w:ilvl="0" w:tplc="1C903EB0">
      <w:start w:val="1"/>
      <w:numFmt w:val="bullet"/>
      <w:lvlText w:val=""/>
      <w:lvlJc w:val="left"/>
      <w:pPr>
        <w:ind w:left="1789" w:hanging="360"/>
      </w:pPr>
      <w:rPr>
        <w:rFonts w:ascii="Symbol" w:hAnsi="Symbol" w:hint="default"/>
        <w:i w:val="0"/>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nsid w:val="611B2530"/>
    <w:multiLevelType w:val="hybridMultilevel"/>
    <w:tmpl w:val="BA04B01C"/>
    <w:lvl w:ilvl="0" w:tplc="1C903EB0">
      <w:start w:val="1"/>
      <w:numFmt w:val="bullet"/>
      <w:lvlText w:val=""/>
      <w:lvlJc w:val="left"/>
      <w:pPr>
        <w:ind w:left="1636" w:hanging="360"/>
      </w:pPr>
      <w:rPr>
        <w:rFonts w:ascii="Symbol" w:hAnsi="Symbol" w:hint="default"/>
        <w:i w:val="0"/>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23">
    <w:nsid w:val="6BEB54CF"/>
    <w:multiLevelType w:val="multilevel"/>
    <w:tmpl w:val="45BC9C82"/>
    <w:lvl w:ilvl="0">
      <w:start w:val="1"/>
      <w:numFmt w:val="upperRoman"/>
      <w:lvlText w:val="%1."/>
      <w:lvlJc w:val="left"/>
      <w:pPr>
        <w:ind w:left="1080" w:hanging="720"/>
      </w:pPr>
      <w:rPr>
        <w:rFonts w:hint="default"/>
      </w:rPr>
    </w:lvl>
    <w:lvl w:ilvl="1">
      <w:start w:val="2"/>
      <w:numFmt w:val="decimal"/>
      <w:isLgl/>
      <w:lvlText w:val="%1.%2."/>
      <w:lvlJc w:val="left"/>
      <w:pPr>
        <w:ind w:left="1479" w:hanging="552"/>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769" w:hanging="1440"/>
      </w:pPr>
      <w:rPr>
        <w:rFonts w:hint="default"/>
      </w:rPr>
    </w:lvl>
    <w:lvl w:ilvl="8">
      <w:start w:val="1"/>
      <w:numFmt w:val="decimal"/>
      <w:isLgl/>
      <w:lvlText w:val="%1.%2.%3.%4.%5.%6.%7.%8.%9."/>
      <w:lvlJc w:val="left"/>
      <w:pPr>
        <w:ind w:left="6336" w:hanging="1440"/>
      </w:pPr>
      <w:rPr>
        <w:rFonts w:hint="default"/>
      </w:rPr>
    </w:lvl>
  </w:abstractNum>
  <w:abstractNum w:abstractNumId="24">
    <w:nsid w:val="730973AE"/>
    <w:multiLevelType w:val="hybridMultilevel"/>
    <w:tmpl w:val="8ABE33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33301D"/>
    <w:multiLevelType w:val="multilevel"/>
    <w:tmpl w:val="B228181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3CB7578"/>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60A22E2"/>
    <w:multiLevelType w:val="multilevel"/>
    <w:tmpl w:val="D6087782"/>
    <w:lvl w:ilvl="0">
      <w:start w:val="1"/>
      <w:numFmt w:val="decimal"/>
      <w:lvlText w:val="%1"/>
      <w:lvlJc w:val="left"/>
      <w:pPr>
        <w:ind w:left="876"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764C1504"/>
    <w:multiLevelType w:val="hybridMultilevel"/>
    <w:tmpl w:val="53B6E054"/>
    <w:lvl w:ilvl="0" w:tplc="105C11A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8"/>
  </w:num>
  <w:num w:numId="2">
    <w:abstractNumId w:val="26"/>
  </w:num>
  <w:num w:numId="3">
    <w:abstractNumId w:val="13"/>
  </w:num>
  <w:num w:numId="4">
    <w:abstractNumId w:val="8"/>
  </w:num>
  <w:num w:numId="5">
    <w:abstractNumId w:val="1"/>
  </w:num>
  <w:num w:numId="6">
    <w:abstractNumId w:val="17"/>
  </w:num>
  <w:num w:numId="7">
    <w:abstractNumId w:val="5"/>
  </w:num>
  <w:num w:numId="8">
    <w:abstractNumId w:val="25"/>
  </w:num>
  <w:num w:numId="9">
    <w:abstractNumId w:val="12"/>
  </w:num>
  <w:num w:numId="10">
    <w:abstractNumId w:val="19"/>
  </w:num>
  <w:num w:numId="11">
    <w:abstractNumId w:val="10"/>
  </w:num>
  <w:num w:numId="12">
    <w:abstractNumId w:val="11"/>
  </w:num>
  <w:num w:numId="13">
    <w:abstractNumId w:val="2"/>
  </w:num>
  <w:num w:numId="14">
    <w:abstractNumId w:val="21"/>
  </w:num>
  <w:num w:numId="15">
    <w:abstractNumId w:val="6"/>
  </w:num>
  <w:num w:numId="16">
    <w:abstractNumId w:val="7"/>
  </w:num>
  <w:num w:numId="17">
    <w:abstractNumId w:val="3"/>
  </w:num>
  <w:num w:numId="18">
    <w:abstractNumId w:val="18"/>
  </w:num>
  <w:num w:numId="19">
    <w:abstractNumId w:val="22"/>
  </w:num>
  <w:num w:numId="20">
    <w:abstractNumId w:val="24"/>
  </w:num>
  <w:num w:numId="21">
    <w:abstractNumId w:val="4"/>
  </w:num>
  <w:num w:numId="22">
    <w:abstractNumId w:val="14"/>
  </w:num>
  <w:num w:numId="23">
    <w:abstractNumId w:val="23"/>
  </w:num>
  <w:num w:numId="24">
    <w:abstractNumId w:val="27"/>
  </w:num>
  <w:num w:numId="25">
    <w:abstractNumId w:val="15"/>
  </w:num>
  <w:num w:numId="26">
    <w:abstractNumId w:val="20"/>
  </w:num>
  <w:num w:numId="27">
    <w:abstractNumId w:val="29"/>
  </w:num>
  <w:num w:numId="28">
    <w:abstractNumId w:val="16"/>
  </w:num>
  <w:num w:numId="29">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401D"/>
    <w:rsid w:val="00005B7D"/>
    <w:rsid w:val="00006C6B"/>
    <w:rsid w:val="00007D56"/>
    <w:rsid w:val="000335D5"/>
    <w:rsid w:val="00040B85"/>
    <w:rsid w:val="0004691E"/>
    <w:rsid w:val="0008152A"/>
    <w:rsid w:val="00090C82"/>
    <w:rsid w:val="00092DB5"/>
    <w:rsid w:val="000944B3"/>
    <w:rsid w:val="00094F85"/>
    <w:rsid w:val="00095586"/>
    <w:rsid w:val="00097AE2"/>
    <w:rsid w:val="000A3DD6"/>
    <w:rsid w:val="000B489D"/>
    <w:rsid w:val="000B5267"/>
    <w:rsid w:val="000C7DCF"/>
    <w:rsid w:val="000E5A2E"/>
    <w:rsid w:val="000F20DD"/>
    <w:rsid w:val="00104B0A"/>
    <w:rsid w:val="0012528B"/>
    <w:rsid w:val="0012710B"/>
    <w:rsid w:val="001310CA"/>
    <w:rsid w:val="001341D9"/>
    <w:rsid w:val="00141BF5"/>
    <w:rsid w:val="00141D40"/>
    <w:rsid w:val="00153E77"/>
    <w:rsid w:val="00154B3F"/>
    <w:rsid w:val="001609C4"/>
    <w:rsid w:val="00173076"/>
    <w:rsid w:val="0017397D"/>
    <w:rsid w:val="00173E95"/>
    <w:rsid w:val="00173FAA"/>
    <w:rsid w:val="001849D7"/>
    <w:rsid w:val="00190A4D"/>
    <w:rsid w:val="00193B14"/>
    <w:rsid w:val="00195699"/>
    <w:rsid w:val="001A560B"/>
    <w:rsid w:val="001A6549"/>
    <w:rsid w:val="001B23ED"/>
    <w:rsid w:val="001C144D"/>
    <w:rsid w:val="001C736A"/>
    <w:rsid w:val="001D6DBE"/>
    <w:rsid w:val="001E0DDD"/>
    <w:rsid w:val="001E1DAA"/>
    <w:rsid w:val="001F0BEB"/>
    <w:rsid w:val="001F4259"/>
    <w:rsid w:val="00201236"/>
    <w:rsid w:val="00202642"/>
    <w:rsid w:val="00204434"/>
    <w:rsid w:val="00214165"/>
    <w:rsid w:val="00231E4D"/>
    <w:rsid w:val="002359E8"/>
    <w:rsid w:val="00245B21"/>
    <w:rsid w:val="0026605B"/>
    <w:rsid w:val="00266FDC"/>
    <w:rsid w:val="002714E4"/>
    <w:rsid w:val="002740FA"/>
    <w:rsid w:val="002954AF"/>
    <w:rsid w:val="002A64CB"/>
    <w:rsid w:val="002A6F6F"/>
    <w:rsid w:val="002C072A"/>
    <w:rsid w:val="002D770F"/>
    <w:rsid w:val="002E7524"/>
    <w:rsid w:val="002F6FC1"/>
    <w:rsid w:val="0031012B"/>
    <w:rsid w:val="003111FA"/>
    <w:rsid w:val="00321A0E"/>
    <w:rsid w:val="00325460"/>
    <w:rsid w:val="00326BCA"/>
    <w:rsid w:val="00334C34"/>
    <w:rsid w:val="00334E6D"/>
    <w:rsid w:val="003359E7"/>
    <w:rsid w:val="0033680A"/>
    <w:rsid w:val="00336CEE"/>
    <w:rsid w:val="003402C2"/>
    <w:rsid w:val="00345C18"/>
    <w:rsid w:val="0035672E"/>
    <w:rsid w:val="00360271"/>
    <w:rsid w:val="0036302F"/>
    <w:rsid w:val="00364416"/>
    <w:rsid w:val="003651E0"/>
    <w:rsid w:val="00373251"/>
    <w:rsid w:val="003864D9"/>
    <w:rsid w:val="0039413B"/>
    <w:rsid w:val="00396B62"/>
    <w:rsid w:val="003A2D05"/>
    <w:rsid w:val="003A307A"/>
    <w:rsid w:val="003B0776"/>
    <w:rsid w:val="003B6288"/>
    <w:rsid w:val="003B7628"/>
    <w:rsid w:val="003C04A1"/>
    <w:rsid w:val="003C6546"/>
    <w:rsid w:val="003C7A0E"/>
    <w:rsid w:val="003E6C70"/>
    <w:rsid w:val="003E7A7F"/>
    <w:rsid w:val="003F3E35"/>
    <w:rsid w:val="003F4B1C"/>
    <w:rsid w:val="0040124E"/>
    <w:rsid w:val="00402FD9"/>
    <w:rsid w:val="0040718D"/>
    <w:rsid w:val="00417F41"/>
    <w:rsid w:val="00427900"/>
    <w:rsid w:val="00432019"/>
    <w:rsid w:val="00444CEF"/>
    <w:rsid w:val="0046196D"/>
    <w:rsid w:val="00491292"/>
    <w:rsid w:val="004A0550"/>
    <w:rsid w:val="004A5816"/>
    <w:rsid w:val="004C14C4"/>
    <w:rsid w:val="004C7BF1"/>
    <w:rsid w:val="004D21E5"/>
    <w:rsid w:val="004E4EA4"/>
    <w:rsid w:val="004E798F"/>
    <w:rsid w:val="004F0852"/>
    <w:rsid w:val="004F1401"/>
    <w:rsid w:val="004F33C2"/>
    <w:rsid w:val="004F5403"/>
    <w:rsid w:val="004F54B3"/>
    <w:rsid w:val="00516402"/>
    <w:rsid w:val="00526401"/>
    <w:rsid w:val="0054449A"/>
    <w:rsid w:val="00562A19"/>
    <w:rsid w:val="00566426"/>
    <w:rsid w:val="00576663"/>
    <w:rsid w:val="0058053F"/>
    <w:rsid w:val="00590EE5"/>
    <w:rsid w:val="005941D6"/>
    <w:rsid w:val="005C244F"/>
    <w:rsid w:val="005D0797"/>
    <w:rsid w:val="005D2F33"/>
    <w:rsid w:val="005F1D8D"/>
    <w:rsid w:val="00602B90"/>
    <w:rsid w:val="00607744"/>
    <w:rsid w:val="00613BDD"/>
    <w:rsid w:val="00624AA7"/>
    <w:rsid w:val="0063360F"/>
    <w:rsid w:val="00656B00"/>
    <w:rsid w:val="0065747C"/>
    <w:rsid w:val="00660033"/>
    <w:rsid w:val="006807F0"/>
    <w:rsid w:val="006837A6"/>
    <w:rsid w:val="0069124F"/>
    <w:rsid w:val="006B483A"/>
    <w:rsid w:val="006D3D7B"/>
    <w:rsid w:val="006E2FAA"/>
    <w:rsid w:val="006F0E37"/>
    <w:rsid w:val="007135B4"/>
    <w:rsid w:val="0071504B"/>
    <w:rsid w:val="00715AF7"/>
    <w:rsid w:val="00724031"/>
    <w:rsid w:val="007357FA"/>
    <w:rsid w:val="007372EC"/>
    <w:rsid w:val="007404F8"/>
    <w:rsid w:val="00746BAC"/>
    <w:rsid w:val="00753FAF"/>
    <w:rsid w:val="007567E4"/>
    <w:rsid w:val="0075749A"/>
    <w:rsid w:val="00760A44"/>
    <w:rsid w:val="007640D7"/>
    <w:rsid w:val="00771AB2"/>
    <w:rsid w:val="007747DE"/>
    <w:rsid w:val="00785596"/>
    <w:rsid w:val="00790782"/>
    <w:rsid w:val="0079602C"/>
    <w:rsid w:val="00797A8B"/>
    <w:rsid w:val="007A18E0"/>
    <w:rsid w:val="007B0071"/>
    <w:rsid w:val="007B33AE"/>
    <w:rsid w:val="007B7698"/>
    <w:rsid w:val="007C702A"/>
    <w:rsid w:val="007D3EF6"/>
    <w:rsid w:val="007E6F5A"/>
    <w:rsid w:val="007F0DFB"/>
    <w:rsid w:val="007F3298"/>
    <w:rsid w:val="00815AB3"/>
    <w:rsid w:val="00826683"/>
    <w:rsid w:val="00837C1A"/>
    <w:rsid w:val="0085065E"/>
    <w:rsid w:val="008634A5"/>
    <w:rsid w:val="00885445"/>
    <w:rsid w:val="00892695"/>
    <w:rsid w:val="00894D6F"/>
    <w:rsid w:val="008A7E1B"/>
    <w:rsid w:val="008B43C3"/>
    <w:rsid w:val="008C1FE1"/>
    <w:rsid w:val="008E015A"/>
    <w:rsid w:val="008F4366"/>
    <w:rsid w:val="00911088"/>
    <w:rsid w:val="00914142"/>
    <w:rsid w:val="00922F56"/>
    <w:rsid w:val="00923808"/>
    <w:rsid w:val="00933920"/>
    <w:rsid w:val="0095646B"/>
    <w:rsid w:val="00957F6C"/>
    <w:rsid w:val="009673E8"/>
    <w:rsid w:val="00974EDD"/>
    <w:rsid w:val="00975B11"/>
    <w:rsid w:val="00980C96"/>
    <w:rsid w:val="009813BD"/>
    <w:rsid w:val="0098600E"/>
    <w:rsid w:val="00987532"/>
    <w:rsid w:val="00996C04"/>
    <w:rsid w:val="009A4AA9"/>
    <w:rsid w:val="009A50C4"/>
    <w:rsid w:val="009B0412"/>
    <w:rsid w:val="009B7451"/>
    <w:rsid w:val="009D0705"/>
    <w:rsid w:val="00A04AF9"/>
    <w:rsid w:val="00A16A03"/>
    <w:rsid w:val="00A1793C"/>
    <w:rsid w:val="00A30F50"/>
    <w:rsid w:val="00A34837"/>
    <w:rsid w:val="00A5534E"/>
    <w:rsid w:val="00A61A0E"/>
    <w:rsid w:val="00A61DE3"/>
    <w:rsid w:val="00A64AC2"/>
    <w:rsid w:val="00A7249D"/>
    <w:rsid w:val="00A76841"/>
    <w:rsid w:val="00A833F6"/>
    <w:rsid w:val="00A95A68"/>
    <w:rsid w:val="00AA4314"/>
    <w:rsid w:val="00AA7404"/>
    <w:rsid w:val="00AB472D"/>
    <w:rsid w:val="00AE3FB8"/>
    <w:rsid w:val="00AE66F3"/>
    <w:rsid w:val="00AF1257"/>
    <w:rsid w:val="00AF2C47"/>
    <w:rsid w:val="00B13BD8"/>
    <w:rsid w:val="00B165D7"/>
    <w:rsid w:val="00B21AF5"/>
    <w:rsid w:val="00B24F80"/>
    <w:rsid w:val="00B4407C"/>
    <w:rsid w:val="00B45CFB"/>
    <w:rsid w:val="00B46248"/>
    <w:rsid w:val="00B53330"/>
    <w:rsid w:val="00B5422A"/>
    <w:rsid w:val="00B604C2"/>
    <w:rsid w:val="00B85A3D"/>
    <w:rsid w:val="00B91169"/>
    <w:rsid w:val="00BC06F4"/>
    <w:rsid w:val="00BC1C97"/>
    <w:rsid w:val="00BD020A"/>
    <w:rsid w:val="00BD15AB"/>
    <w:rsid w:val="00BD65D1"/>
    <w:rsid w:val="00BE32C2"/>
    <w:rsid w:val="00BF2507"/>
    <w:rsid w:val="00BF6559"/>
    <w:rsid w:val="00BF7881"/>
    <w:rsid w:val="00C059D9"/>
    <w:rsid w:val="00C1478F"/>
    <w:rsid w:val="00C22EA3"/>
    <w:rsid w:val="00C31DEC"/>
    <w:rsid w:val="00C37254"/>
    <w:rsid w:val="00C44FFF"/>
    <w:rsid w:val="00C45C7E"/>
    <w:rsid w:val="00C62955"/>
    <w:rsid w:val="00C63FB1"/>
    <w:rsid w:val="00C650C5"/>
    <w:rsid w:val="00C65FE8"/>
    <w:rsid w:val="00C70CD9"/>
    <w:rsid w:val="00C86735"/>
    <w:rsid w:val="00C869C6"/>
    <w:rsid w:val="00C92A66"/>
    <w:rsid w:val="00C96B8A"/>
    <w:rsid w:val="00CA0875"/>
    <w:rsid w:val="00CA09D6"/>
    <w:rsid w:val="00CA75E4"/>
    <w:rsid w:val="00CB5C6A"/>
    <w:rsid w:val="00CC18FF"/>
    <w:rsid w:val="00CC19C2"/>
    <w:rsid w:val="00CC5351"/>
    <w:rsid w:val="00CC7558"/>
    <w:rsid w:val="00CD48F4"/>
    <w:rsid w:val="00CD5C4A"/>
    <w:rsid w:val="00CE6E09"/>
    <w:rsid w:val="00CE7C99"/>
    <w:rsid w:val="00D06163"/>
    <w:rsid w:val="00D10810"/>
    <w:rsid w:val="00D10FAD"/>
    <w:rsid w:val="00D26C91"/>
    <w:rsid w:val="00D27094"/>
    <w:rsid w:val="00D311F3"/>
    <w:rsid w:val="00D35CDF"/>
    <w:rsid w:val="00D45C87"/>
    <w:rsid w:val="00D60282"/>
    <w:rsid w:val="00D62389"/>
    <w:rsid w:val="00D72A98"/>
    <w:rsid w:val="00DB0FF8"/>
    <w:rsid w:val="00DC0931"/>
    <w:rsid w:val="00DD7106"/>
    <w:rsid w:val="00DE2BF7"/>
    <w:rsid w:val="00E16201"/>
    <w:rsid w:val="00E24298"/>
    <w:rsid w:val="00E31084"/>
    <w:rsid w:val="00E3169A"/>
    <w:rsid w:val="00E3204C"/>
    <w:rsid w:val="00E3359D"/>
    <w:rsid w:val="00E3583F"/>
    <w:rsid w:val="00E42B1D"/>
    <w:rsid w:val="00E47714"/>
    <w:rsid w:val="00E57C2B"/>
    <w:rsid w:val="00E65D70"/>
    <w:rsid w:val="00E72325"/>
    <w:rsid w:val="00E813FB"/>
    <w:rsid w:val="00E856CC"/>
    <w:rsid w:val="00EA0578"/>
    <w:rsid w:val="00EA5512"/>
    <w:rsid w:val="00EA7EAC"/>
    <w:rsid w:val="00EB0E01"/>
    <w:rsid w:val="00EC0CBC"/>
    <w:rsid w:val="00EC54A0"/>
    <w:rsid w:val="00ED1ACA"/>
    <w:rsid w:val="00F050A4"/>
    <w:rsid w:val="00F264E8"/>
    <w:rsid w:val="00F461FF"/>
    <w:rsid w:val="00F517BA"/>
    <w:rsid w:val="00F6002B"/>
    <w:rsid w:val="00F61664"/>
    <w:rsid w:val="00F62371"/>
    <w:rsid w:val="00F74C3E"/>
    <w:rsid w:val="00F87342"/>
    <w:rsid w:val="00F90EE1"/>
    <w:rsid w:val="00F92B52"/>
    <w:rsid w:val="00F96F02"/>
    <w:rsid w:val="00FB14BB"/>
    <w:rsid w:val="00FB1821"/>
    <w:rsid w:val="00FC01E0"/>
    <w:rsid w:val="00FC2483"/>
    <w:rsid w:val="00FC2EBA"/>
    <w:rsid w:val="00FC7B8D"/>
    <w:rsid w:val="00FF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caption" w:qFormat="1"/>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nhideWhenUsed="0" w:qFormat="1"/>
    <w:lsdException w:name="Emphasis" w:semiHidden="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iPriority w:val="9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9"/>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9"/>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9"/>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qFormat/>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9"/>
    <w:rsid w:val="00094F85"/>
    <w:rPr>
      <w:rFonts w:ascii="Cambria" w:eastAsia="Times New Roman" w:hAnsi="Cambria" w:cs="Times New Roman"/>
      <w:i/>
      <w:iCs/>
      <w:color w:val="404040"/>
      <w:sz w:val="20"/>
      <w:szCs w:val="20"/>
    </w:rPr>
  </w:style>
  <w:style w:type="paragraph" w:styleId="a3">
    <w:name w:val="Title"/>
    <w:aliases w:val="Название таб,Таблица № Знак,Название таб Знак,Таблица №,Название таб Знак Знак Знак"/>
    <w:basedOn w:val="a"/>
    <w:link w:val="a4"/>
    <w:uiPriority w:val="99"/>
    <w:qFormat/>
    <w:rsid w:val="00B604C2"/>
    <w:pPr>
      <w:jc w:val="center"/>
    </w:pPr>
    <w:rPr>
      <w:sz w:val="32"/>
    </w:rPr>
  </w:style>
  <w:style w:type="character" w:customStyle="1" w:styleId="a4">
    <w:name w:val="Название Знак"/>
    <w:aliases w:val="Название таб Знак1,Таблица № Знак Знак,Название таб Знак Знак,Таблица № Знак1,Название таб Знак Знак Знак Знак"/>
    <w:basedOn w:val="a0"/>
    <w:link w:val="a3"/>
    <w:uiPriority w:val="99"/>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uiPriority w:val="99"/>
    <w:qFormat/>
    <w:rsid w:val="00CD5C4A"/>
    <w:pPr>
      <w:spacing w:after="40"/>
      <w:ind w:right="-57" w:firstLine="709"/>
      <w:jc w:val="both"/>
    </w:pPr>
    <w:rPr>
      <w:spacing w:val="1"/>
      <w:sz w:val="28"/>
      <w:szCs w:val="28"/>
    </w:rPr>
  </w:style>
  <w:style w:type="paragraph" w:styleId="a8">
    <w:name w:val="Body Text"/>
    <w:aliases w:val="Знак,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b"/>
    <w:basedOn w:val="a"/>
    <w:link w:val="aa"/>
    <w:unhideWhenUsed/>
    <w:rsid w:val="00CD5C4A"/>
    <w:pPr>
      <w:spacing w:after="120"/>
    </w:pPr>
  </w:style>
  <w:style w:type="character" w:customStyle="1" w:styleId="aa">
    <w:name w:val="Основной текст Знак"/>
    <w:aliases w:val="Знак Знак,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 Знак"/>
    <w:basedOn w:val="a0"/>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uiPriority w:val="99"/>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aliases w:val="Aa?oiee eieiioeooe,I.L.T.,ВерхКолонтитул,index"/>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aliases w:val="Aa?oiee eieiioeooe Знак,I.L.T. Знак,ВерхКолонтитул Знак,index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aliases w:val=" Знак2"/>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aliases w:val=" Знак2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uiPriority w:val="99"/>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9"/>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uiPriority w:val="99"/>
    <w:rsid w:val="00094F85"/>
    <w:pPr>
      <w:spacing w:after="120"/>
    </w:pPr>
    <w:rPr>
      <w:sz w:val="16"/>
      <w:szCs w:val="16"/>
      <w:lang w:eastAsia="en-US"/>
    </w:rPr>
  </w:style>
  <w:style w:type="character" w:customStyle="1" w:styleId="32">
    <w:name w:val="Основной текст 3 Знак"/>
    <w:basedOn w:val="a0"/>
    <w:link w:val="31"/>
    <w:uiPriority w:val="99"/>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99"/>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99"/>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9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uiPriority w:val="99"/>
    <w:semiHidden/>
    <w:rsid w:val="00094F85"/>
    <w:rPr>
      <w:rFonts w:ascii="Times New Roman" w:eastAsia="Times New Roman" w:hAnsi="Times New Roman"/>
    </w:rPr>
  </w:style>
  <w:style w:type="paragraph" w:styleId="aff7">
    <w:name w:val="footnote text"/>
    <w:basedOn w:val="a"/>
    <w:link w:val="aff6"/>
    <w:uiPriority w:val="99"/>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9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9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iPriority w:val="99"/>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uiPriority w:val="99"/>
    <w:rsid w:val="00094F85"/>
    <w:pPr>
      <w:spacing w:after="120"/>
      <w:ind w:left="283"/>
    </w:pPr>
    <w:rPr>
      <w:sz w:val="24"/>
      <w:szCs w:val="24"/>
      <w:lang w:eastAsia="en-US"/>
    </w:rPr>
  </w:style>
  <w:style w:type="character" w:customStyle="1" w:styleId="affd">
    <w:name w:val="Основной текст с отступом Знак"/>
    <w:basedOn w:val="a0"/>
    <w:link w:val="affc"/>
    <w:uiPriority w:val="99"/>
    <w:rsid w:val="00094F85"/>
    <w:rPr>
      <w:rFonts w:ascii="Times New Roman" w:eastAsia="Times New Roman" w:hAnsi="Times New Roman" w:cs="Times New Roman"/>
      <w:sz w:val="24"/>
      <w:szCs w:val="24"/>
    </w:rPr>
  </w:style>
  <w:style w:type="paragraph" w:customStyle="1" w:styleId="Style29">
    <w:name w:val="Style29"/>
    <w:basedOn w:val="a"/>
    <w:uiPriority w:val="99"/>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aliases w:val="с интервалом"/>
    <w:qFormat/>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
    <w:uiPriority w:val="99"/>
    <w:unhideWhenUsed/>
    <w:rsid w:val="005941D6"/>
    <w:pPr>
      <w:spacing w:after="120"/>
      <w:ind w:left="566"/>
      <w:contextualSpacing/>
    </w:pPr>
    <w:rPr>
      <w:sz w:val="24"/>
      <w:szCs w:val="24"/>
    </w:rPr>
  </w:style>
  <w:style w:type="paragraph" w:customStyle="1" w:styleId="120">
    <w:name w:val="Основной 12"/>
    <w:basedOn w:val="a"/>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c">
    <w:name w:val="Основной текст1"/>
    <w:basedOn w:val="a"/>
    <w:rsid w:val="004F33C2"/>
    <w:pPr>
      <w:widowControl w:val="0"/>
      <w:shd w:val="clear" w:color="auto" w:fill="FFFFFF"/>
      <w:spacing w:line="322" w:lineRule="exact"/>
    </w:pPr>
    <w:rPr>
      <w:sz w:val="26"/>
      <w:szCs w:val="26"/>
    </w:rPr>
  </w:style>
  <w:style w:type="paragraph" w:customStyle="1" w:styleId="ArNar">
    <w:name w:val="Обычный ArNar"/>
    <w:basedOn w:val="a"/>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5C244F"/>
    <w:pPr>
      <w:autoSpaceDE w:val="0"/>
      <w:autoSpaceDN w:val="0"/>
      <w:ind w:firstLine="851"/>
      <w:jc w:val="both"/>
    </w:pPr>
    <w:rPr>
      <w:sz w:val="28"/>
      <w:szCs w:val="28"/>
    </w:rPr>
  </w:style>
  <w:style w:type="character" w:customStyle="1" w:styleId="afff">
    <w:name w:val="Основной тект Знак"/>
    <w:link w:val="affe"/>
    <w:rsid w:val="005C244F"/>
    <w:rPr>
      <w:rFonts w:ascii="Times New Roman" w:eastAsia="Times New Roman" w:hAnsi="Times New Roman" w:cs="Times New Roman"/>
      <w:sz w:val="28"/>
      <w:szCs w:val="28"/>
      <w:lang w:eastAsia="ru-RU"/>
    </w:rPr>
  </w:style>
  <w:style w:type="paragraph" w:customStyle="1" w:styleId="1d">
    <w:name w:val="основной 1"/>
    <w:basedOn w:val="a"/>
    <w:link w:val="1e"/>
    <w:qFormat/>
    <w:rsid w:val="005C244F"/>
    <w:pPr>
      <w:spacing w:before="80"/>
      <w:ind w:firstLine="567"/>
      <w:jc w:val="both"/>
    </w:pPr>
    <w:rPr>
      <w:sz w:val="28"/>
      <w:szCs w:val="28"/>
    </w:rPr>
  </w:style>
  <w:style w:type="character" w:customStyle="1" w:styleId="1e">
    <w:name w:val="основной 1 Знак"/>
    <w:link w:val="1d"/>
    <w:rsid w:val="005C244F"/>
    <w:rPr>
      <w:rFonts w:ascii="Times New Roman" w:eastAsia="Times New Roman" w:hAnsi="Times New Roman" w:cs="Times New Roman"/>
      <w:sz w:val="28"/>
      <w:szCs w:val="28"/>
    </w:rPr>
  </w:style>
  <w:style w:type="paragraph" w:customStyle="1" w:styleId="headertext">
    <w:name w:val="headertext"/>
    <w:basedOn w:val="a"/>
    <w:uiPriority w:val="99"/>
    <w:rsid w:val="00B24F80"/>
    <w:pPr>
      <w:spacing w:before="100" w:beforeAutospacing="1" w:after="100" w:afterAutospacing="1"/>
    </w:pPr>
    <w:rPr>
      <w:sz w:val="24"/>
      <w:szCs w:val="24"/>
    </w:rPr>
  </w:style>
  <w:style w:type="paragraph" w:customStyle="1" w:styleId="formattext">
    <w:name w:val="formattext"/>
    <w:basedOn w:val="a"/>
    <w:rsid w:val="00B24F80"/>
    <w:pPr>
      <w:spacing w:before="100" w:beforeAutospacing="1" w:after="100" w:afterAutospacing="1"/>
    </w:pPr>
    <w:rPr>
      <w:sz w:val="24"/>
      <w:szCs w:val="24"/>
    </w:rPr>
  </w:style>
  <w:style w:type="character" w:styleId="afff0">
    <w:name w:val="Placeholder Text"/>
    <w:basedOn w:val="a0"/>
    <w:uiPriority w:val="99"/>
    <w:semiHidden/>
    <w:rsid w:val="00911088"/>
    <w:rPr>
      <w:color w:val="808080"/>
    </w:rPr>
  </w:style>
  <w:style w:type="paragraph" w:customStyle="1" w:styleId="Default">
    <w:name w:val="Default"/>
    <w:rsid w:val="00E57C2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4">
    <w:name w:val="Заголовок 3 Шелестов Знак"/>
    <w:link w:val="35"/>
    <w:rsid w:val="00E31084"/>
    <w:rPr>
      <w:rFonts w:ascii="Times New Roman" w:eastAsia="Times New Roman" w:hAnsi="Times New Roman" w:cs="Arial"/>
      <w:b/>
      <w:sz w:val="24"/>
      <w:szCs w:val="26"/>
    </w:rPr>
  </w:style>
  <w:style w:type="paragraph" w:customStyle="1" w:styleId="35">
    <w:name w:val="Заголовок 3 Шелестов"/>
    <w:basedOn w:val="a"/>
    <w:next w:val="a"/>
    <w:link w:val="34"/>
    <w:qFormat/>
    <w:rsid w:val="00E31084"/>
    <w:pPr>
      <w:keepNext/>
      <w:keepLines/>
      <w:widowControl w:val="0"/>
      <w:tabs>
        <w:tab w:val="left" w:pos="9344"/>
      </w:tabs>
      <w:spacing w:before="240" w:after="120"/>
      <w:ind w:firstLine="851"/>
      <w:jc w:val="both"/>
      <w:outlineLvl w:val="2"/>
    </w:pPr>
    <w:rPr>
      <w:rFonts w:cs="Arial"/>
      <w:b/>
      <w:sz w:val="24"/>
      <w:szCs w:val="26"/>
      <w:lang w:eastAsia="en-US"/>
    </w:rPr>
  </w:style>
  <w:style w:type="paragraph" w:customStyle="1" w:styleId="143">
    <w:name w:val="Основной 14"/>
    <w:basedOn w:val="a8"/>
    <w:link w:val="144"/>
    <w:uiPriority w:val="99"/>
    <w:qFormat/>
    <w:rsid w:val="005D2F33"/>
    <w:pPr>
      <w:ind w:right="-16" w:firstLine="720"/>
      <w:jc w:val="both"/>
    </w:pPr>
    <w:rPr>
      <w:sz w:val="28"/>
      <w:szCs w:val="28"/>
    </w:rPr>
  </w:style>
  <w:style w:type="character" w:customStyle="1" w:styleId="144">
    <w:name w:val="Основной 14 Знак"/>
    <w:link w:val="143"/>
    <w:uiPriority w:val="99"/>
    <w:rsid w:val="005D2F33"/>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5D2F33"/>
    <w:pPr>
      <w:spacing w:before="240" w:after="40"/>
      <w:jc w:val="both"/>
    </w:pPr>
    <w:rPr>
      <w:i/>
      <w:sz w:val="24"/>
      <w:szCs w:val="24"/>
    </w:rPr>
  </w:style>
  <w:style w:type="character" w:customStyle="1" w:styleId="123">
    <w:name w:val="Курсив 12 без отступа Знак"/>
    <w:basedOn w:val="a0"/>
    <w:link w:val="122"/>
    <w:rsid w:val="005D2F33"/>
    <w:rPr>
      <w:rFonts w:ascii="Times New Roman" w:eastAsia="Times New Roman" w:hAnsi="Times New Roman" w:cs="Times New Roman"/>
      <w:i/>
      <w:sz w:val="24"/>
      <w:szCs w:val="24"/>
      <w:lang w:eastAsia="ru-RU"/>
    </w:rPr>
  </w:style>
  <w:style w:type="paragraph" w:customStyle="1" w:styleId="Style1">
    <w:name w:val="Style1"/>
    <w:basedOn w:val="a"/>
    <w:uiPriority w:val="99"/>
    <w:rsid w:val="005D2F33"/>
    <w:pPr>
      <w:widowControl w:val="0"/>
      <w:autoSpaceDE w:val="0"/>
      <w:autoSpaceDN w:val="0"/>
      <w:adjustRightInd w:val="0"/>
    </w:pPr>
    <w:rPr>
      <w:sz w:val="24"/>
      <w:szCs w:val="24"/>
    </w:rPr>
  </w:style>
  <w:style w:type="paragraph" w:customStyle="1" w:styleId="Style2">
    <w:name w:val="Style2"/>
    <w:basedOn w:val="a"/>
    <w:uiPriority w:val="99"/>
    <w:rsid w:val="005D2F33"/>
    <w:pPr>
      <w:widowControl w:val="0"/>
      <w:autoSpaceDE w:val="0"/>
      <w:autoSpaceDN w:val="0"/>
      <w:adjustRightInd w:val="0"/>
      <w:jc w:val="right"/>
    </w:pPr>
    <w:rPr>
      <w:sz w:val="24"/>
      <w:szCs w:val="24"/>
    </w:rPr>
  </w:style>
  <w:style w:type="paragraph" w:customStyle="1" w:styleId="Style3">
    <w:name w:val="Style3"/>
    <w:basedOn w:val="a"/>
    <w:uiPriority w:val="99"/>
    <w:rsid w:val="005D2F33"/>
    <w:pPr>
      <w:widowControl w:val="0"/>
      <w:autoSpaceDE w:val="0"/>
      <w:autoSpaceDN w:val="0"/>
      <w:adjustRightInd w:val="0"/>
      <w:jc w:val="center"/>
    </w:pPr>
    <w:rPr>
      <w:sz w:val="24"/>
      <w:szCs w:val="24"/>
    </w:rPr>
  </w:style>
  <w:style w:type="paragraph" w:customStyle="1" w:styleId="Style4">
    <w:name w:val="Style4"/>
    <w:basedOn w:val="a"/>
    <w:uiPriority w:val="99"/>
    <w:rsid w:val="005D2F33"/>
    <w:pPr>
      <w:widowControl w:val="0"/>
      <w:autoSpaceDE w:val="0"/>
      <w:autoSpaceDN w:val="0"/>
      <w:adjustRightInd w:val="0"/>
    </w:pPr>
    <w:rPr>
      <w:sz w:val="24"/>
      <w:szCs w:val="24"/>
    </w:rPr>
  </w:style>
  <w:style w:type="paragraph" w:customStyle="1" w:styleId="Style5">
    <w:name w:val="Style5"/>
    <w:basedOn w:val="a"/>
    <w:uiPriority w:val="99"/>
    <w:rsid w:val="005D2F33"/>
    <w:pPr>
      <w:widowControl w:val="0"/>
      <w:autoSpaceDE w:val="0"/>
      <w:autoSpaceDN w:val="0"/>
      <w:adjustRightInd w:val="0"/>
      <w:spacing w:line="360" w:lineRule="exact"/>
      <w:ind w:firstLine="709"/>
      <w:jc w:val="both"/>
    </w:pPr>
    <w:rPr>
      <w:sz w:val="24"/>
      <w:szCs w:val="24"/>
    </w:rPr>
  </w:style>
  <w:style w:type="paragraph" w:customStyle="1" w:styleId="Style6">
    <w:name w:val="Style6"/>
    <w:basedOn w:val="a"/>
    <w:uiPriority w:val="99"/>
    <w:rsid w:val="005D2F33"/>
    <w:pPr>
      <w:widowControl w:val="0"/>
      <w:autoSpaceDE w:val="0"/>
      <w:autoSpaceDN w:val="0"/>
      <w:adjustRightInd w:val="0"/>
    </w:pPr>
    <w:rPr>
      <w:sz w:val="24"/>
      <w:szCs w:val="24"/>
    </w:rPr>
  </w:style>
  <w:style w:type="paragraph" w:customStyle="1" w:styleId="Style7">
    <w:name w:val="Style7"/>
    <w:basedOn w:val="a"/>
    <w:uiPriority w:val="99"/>
    <w:rsid w:val="005D2F33"/>
    <w:pPr>
      <w:widowControl w:val="0"/>
      <w:autoSpaceDE w:val="0"/>
      <w:autoSpaceDN w:val="0"/>
      <w:adjustRightInd w:val="0"/>
    </w:pPr>
    <w:rPr>
      <w:sz w:val="24"/>
      <w:szCs w:val="24"/>
    </w:rPr>
  </w:style>
  <w:style w:type="paragraph" w:customStyle="1" w:styleId="Style8">
    <w:name w:val="Style8"/>
    <w:basedOn w:val="a"/>
    <w:uiPriority w:val="99"/>
    <w:rsid w:val="005D2F33"/>
    <w:pPr>
      <w:widowControl w:val="0"/>
      <w:autoSpaceDE w:val="0"/>
      <w:autoSpaceDN w:val="0"/>
      <w:adjustRightInd w:val="0"/>
    </w:pPr>
    <w:rPr>
      <w:sz w:val="24"/>
      <w:szCs w:val="24"/>
    </w:rPr>
  </w:style>
  <w:style w:type="paragraph" w:customStyle="1" w:styleId="Style9">
    <w:name w:val="Style9"/>
    <w:basedOn w:val="a"/>
    <w:uiPriority w:val="99"/>
    <w:rsid w:val="005D2F33"/>
    <w:pPr>
      <w:widowControl w:val="0"/>
      <w:autoSpaceDE w:val="0"/>
      <w:autoSpaceDN w:val="0"/>
      <w:adjustRightInd w:val="0"/>
      <w:spacing w:line="320" w:lineRule="exact"/>
      <w:jc w:val="right"/>
    </w:pPr>
    <w:rPr>
      <w:sz w:val="24"/>
      <w:szCs w:val="24"/>
    </w:rPr>
  </w:style>
  <w:style w:type="paragraph" w:customStyle="1" w:styleId="Style10">
    <w:name w:val="Style10"/>
    <w:basedOn w:val="a"/>
    <w:uiPriority w:val="99"/>
    <w:rsid w:val="005D2F33"/>
    <w:pPr>
      <w:widowControl w:val="0"/>
      <w:autoSpaceDE w:val="0"/>
      <w:autoSpaceDN w:val="0"/>
      <w:adjustRightInd w:val="0"/>
      <w:spacing w:line="544" w:lineRule="exact"/>
      <w:ind w:hanging="518"/>
    </w:pPr>
    <w:rPr>
      <w:sz w:val="24"/>
      <w:szCs w:val="24"/>
    </w:rPr>
  </w:style>
  <w:style w:type="paragraph" w:customStyle="1" w:styleId="Style11">
    <w:name w:val="Style11"/>
    <w:basedOn w:val="a"/>
    <w:uiPriority w:val="99"/>
    <w:rsid w:val="005D2F33"/>
    <w:pPr>
      <w:widowControl w:val="0"/>
      <w:autoSpaceDE w:val="0"/>
      <w:autoSpaceDN w:val="0"/>
      <w:adjustRightInd w:val="0"/>
    </w:pPr>
    <w:rPr>
      <w:sz w:val="24"/>
      <w:szCs w:val="24"/>
    </w:rPr>
  </w:style>
  <w:style w:type="paragraph" w:customStyle="1" w:styleId="Style12">
    <w:name w:val="Style12"/>
    <w:basedOn w:val="a"/>
    <w:uiPriority w:val="99"/>
    <w:rsid w:val="005D2F33"/>
    <w:pPr>
      <w:widowControl w:val="0"/>
      <w:autoSpaceDE w:val="0"/>
      <w:autoSpaceDN w:val="0"/>
      <w:adjustRightInd w:val="0"/>
      <w:spacing w:line="360" w:lineRule="exact"/>
      <w:ind w:firstLine="623"/>
    </w:pPr>
    <w:rPr>
      <w:sz w:val="24"/>
      <w:szCs w:val="24"/>
    </w:rPr>
  </w:style>
  <w:style w:type="paragraph" w:customStyle="1" w:styleId="Style13">
    <w:name w:val="Style13"/>
    <w:basedOn w:val="a"/>
    <w:uiPriority w:val="99"/>
    <w:rsid w:val="005D2F33"/>
    <w:pPr>
      <w:widowControl w:val="0"/>
      <w:autoSpaceDE w:val="0"/>
      <w:autoSpaceDN w:val="0"/>
      <w:adjustRightInd w:val="0"/>
      <w:spacing w:line="324" w:lineRule="exact"/>
      <w:ind w:firstLine="428"/>
    </w:pPr>
    <w:rPr>
      <w:sz w:val="24"/>
      <w:szCs w:val="24"/>
    </w:rPr>
  </w:style>
  <w:style w:type="paragraph" w:customStyle="1" w:styleId="Style14">
    <w:name w:val="Style14"/>
    <w:basedOn w:val="a"/>
    <w:uiPriority w:val="99"/>
    <w:rsid w:val="005D2F33"/>
    <w:pPr>
      <w:widowControl w:val="0"/>
      <w:autoSpaceDE w:val="0"/>
      <w:autoSpaceDN w:val="0"/>
      <w:adjustRightInd w:val="0"/>
    </w:pPr>
    <w:rPr>
      <w:sz w:val="24"/>
      <w:szCs w:val="24"/>
    </w:rPr>
  </w:style>
  <w:style w:type="paragraph" w:customStyle="1" w:styleId="Style15">
    <w:name w:val="Style15"/>
    <w:basedOn w:val="a"/>
    <w:uiPriority w:val="99"/>
    <w:rsid w:val="005D2F33"/>
    <w:pPr>
      <w:widowControl w:val="0"/>
      <w:autoSpaceDE w:val="0"/>
      <w:autoSpaceDN w:val="0"/>
      <w:adjustRightInd w:val="0"/>
      <w:spacing w:line="324" w:lineRule="exact"/>
      <w:jc w:val="center"/>
    </w:pPr>
    <w:rPr>
      <w:sz w:val="24"/>
      <w:szCs w:val="24"/>
    </w:rPr>
  </w:style>
  <w:style w:type="paragraph" w:customStyle="1" w:styleId="Style16">
    <w:name w:val="Style16"/>
    <w:basedOn w:val="a"/>
    <w:uiPriority w:val="99"/>
    <w:rsid w:val="005D2F33"/>
    <w:pPr>
      <w:widowControl w:val="0"/>
      <w:autoSpaceDE w:val="0"/>
      <w:autoSpaceDN w:val="0"/>
      <w:adjustRightInd w:val="0"/>
      <w:jc w:val="both"/>
    </w:pPr>
    <w:rPr>
      <w:sz w:val="24"/>
      <w:szCs w:val="24"/>
    </w:rPr>
  </w:style>
  <w:style w:type="paragraph" w:customStyle="1" w:styleId="Style17">
    <w:name w:val="Style17"/>
    <w:basedOn w:val="a"/>
    <w:uiPriority w:val="99"/>
    <w:rsid w:val="005D2F33"/>
    <w:pPr>
      <w:widowControl w:val="0"/>
      <w:autoSpaceDE w:val="0"/>
      <w:autoSpaceDN w:val="0"/>
      <w:adjustRightInd w:val="0"/>
      <w:spacing w:line="324" w:lineRule="exact"/>
    </w:pPr>
    <w:rPr>
      <w:sz w:val="24"/>
      <w:szCs w:val="24"/>
    </w:rPr>
  </w:style>
  <w:style w:type="paragraph" w:customStyle="1" w:styleId="Style18">
    <w:name w:val="Style18"/>
    <w:basedOn w:val="a"/>
    <w:uiPriority w:val="99"/>
    <w:rsid w:val="005D2F33"/>
    <w:pPr>
      <w:widowControl w:val="0"/>
      <w:autoSpaceDE w:val="0"/>
      <w:autoSpaceDN w:val="0"/>
      <w:adjustRightInd w:val="0"/>
    </w:pPr>
    <w:rPr>
      <w:sz w:val="24"/>
      <w:szCs w:val="24"/>
    </w:rPr>
  </w:style>
  <w:style w:type="paragraph" w:customStyle="1" w:styleId="Style19">
    <w:name w:val="Style19"/>
    <w:basedOn w:val="a"/>
    <w:uiPriority w:val="99"/>
    <w:rsid w:val="005D2F33"/>
    <w:pPr>
      <w:widowControl w:val="0"/>
      <w:autoSpaceDE w:val="0"/>
      <w:autoSpaceDN w:val="0"/>
      <w:adjustRightInd w:val="0"/>
    </w:pPr>
    <w:rPr>
      <w:sz w:val="24"/>
      <w:szCs w:val="24"/>
    </w:rPr>
  </w:style>
  <w:style w:type="paragraph" w:customStyle="1" w:styleId="Style20">
    <w:name w:val="Style20"/>
    <w:basedOn w:val="a"/>
    <w:uiPriority w:val="99"/>
    <w:rsid w:val="005D2F33"/>
    <w:pPr>
      <w:widowControl w:val="0"/>
      <w:autoSpaceDE w:val="0"/>
      <w:autoSpaceDN w:val="0"/>
      <w:adjustRightInd w:val="0"/>
      <w:spacing w:line="360" w:lineRule="exact"/>
      <w:jc w:val="both"/>
    </w:pPr>
    <w:rPr>
      <w:sz w:val="24"/>
      <w:szCs w:val="24"/>
    </w:rPr>
  </w:style>
  <w:style w:type="paragraph" w:customStyle="1" w:styleId="Style21">
    <w:name w:val="Style21"/>
    <w:basedOn w:val="a"/>
    <w:uiPriority w:val="99"/>
    <w:rsid w:val="005D2F33"/>
    <w:pPr>
      <w:widowControl w:val="0"/>
      <w:autoSpaceDE w:val="0"/>
      <w:autoSpaceDN w:val="0"/>
      <w:adjustRightInd w:val="0"/>
      <w:spacing w:line="360" w:lineRule="exact"/>
      <w:ind w:firstLine="713"/>
      <w:jc w:val="both"/>
    </w:pPr>
    <w:rPr>
      <w:sz w:val="24"/>
      <w:szCs w:val="24"/>
    </w:rPr>
  </w:style>
  <w:style w:type="paragraph" w:customStyle="1" w:styleId="Style22">
    <w:name w:val="Style22"/>
    <w:basedOn w:val="a"/>
    <w:uiPriority w:val="99"/>
    <w:rsid w:val="005D2F33"/>
    <w:pPr>
      <w:widowControl w:val="0"/>
      <w:autoSpaceDE w:val="0"/>
      <w:autoSpaceDN w:val="0"/>
      <w:adjustRightInd w:val="0"/>
      <w:spacing w:line="360" w:lineRule="exact"/>
      <w:jc w:val="both"/>
    </w:pPr>
    <w:rPr>
      <w:sz w:val="24"/>
      <w:szCs w:val="24"/>
    </w:rPr>
  </w:style>
  <w:style w:type="paragraph" w:customStyle="1" w:styleId="Style23">
    <w:name w:val="Style23"/>
    <w:basedOn w:val="a"/>
    <w:uiPriority w:val="99"/>
    <w:rsid w:val="005D2F33"/>
    <w:pPr>
      <w:widowControl w:val="0"/>
      <w:autoSpaceDE w:val="0"/>
      <w:autoSpaceDN w:val="0"/>
      <w:adjustRightInd w:val="0"/>
      <w:spacing w:line="361" w:lineRule="exact"/>
    </w:pPr>
    <w:rPr>
      <w:sz w:val="24"/>
      <w:szCs w:val="24"/>
    </w:rPr>
  </w:style>
  <w:style w:type="paragraph" w:customStyle="1" w:styleId="Style24">
    <w:name w:val="Style24"/>
    <w:basedOn w:val="a"/>
    <w:uiPriority w:val="99"/>
    <w:rsid w:val="005D2F33"/>
    <w:pPr>
      <w:widowControl w:val="0"/>
      <w:autoSpaceDE w:val="0"/>
      <w:autoSpaceDN w:val="0"/>
      <w:adjustRightInd w:val="0"/>
    </w:pPr>
    <w:rPr>
      <w:sz w:val="24"/>
      <w:szCs w:val="24"/>
    </w:rPr>
  </w:style>
  <w:style w:type="paragraph" w:customStyle="1" w:styleId="Style25">
    <w:name w:val="Style25"/>
    <w:basedOn w:val="a"/>
    <w:uiPriority w:val="99"/>
    <w:rsid w:val="005D2F33"/>
    <w:pPr>
      <w:widowControl w:val="0"/>
      <w:autoSpaceDE w:val="0"/>
      <w:autoSpaceDN w:val="0"/>
      <w:adjustRightInd w:val="0"/>
      <w:jc w:val="center"/>
    </w:pPr>
    <w:rPr>
      <w:sz w:val="24"/>
      <w:szCs w:val="24"/>
    </w:rPr>
  </w:style>
  <w:style w:type="paragraph" w:customStyle="1" w:styleId="Style26">
    <w:name w:val="Style26"/>
    <w:basedOn w:val="a"/>
    <w:uiPriority w:val="99"/>
    <w:rsid w:val="005D2F33"/>
    <w:pPr>
      <w:widowControl w:val="0"/>
      <w:autoSpaceDE w:val="0"/>
      <w:autoSpaceDN w:val="0"/>
      <w:adjustRightInd w:val="0"/>
      <w:spacing w:line="328" w:lineRule="exact"/>
      <w:ind w:hanging="544"/>
    </w:pPr>
    <w:rPr>
      <w:sz w:val="24"/>
      <w:szCs w:val="24"/>
    </w:rPr>
  </w:style>
  <w:style w:type="paragraph" w:customStyle="1" w:styleId="Style27">
    <w:name w:val="Style27"/>
    <w:basedOn w:val="a"/>
    <w:uiPriority w:val="99"/>
    <w:rsid w:val="005D2F33"/>
    <w:pPr>
      <w:widowControl w:val="0"/>
      <w:autoSpaceDE w:val="0"/>
      <w:autoSpaceDN w:val="0"/>
      <w:adjustRightInd w:val="0"/>
      <w:spacing w:line="320" w:lineRule="exact"/>
      <w:ind w:hanging="508"/>
    </w:pPr>
    <w:rPr>
      <w:sz w:val="24"/>
      <w:szCs w:val="24"/>
    </w:rPr>
  </w:style>
  <w:style w:type="paragraph" w:customStyle="1" w:styleId="Style28">
    <w:name w:val="Style28"/>
    <w:basedOn w:val="a"/>
    <w:uiPriority w:val="99"/>
    <w:rsid w:val="005D2F33"/>
    <w:pPr>
      <w:widowControl w:val="0"/>
      <w:autoSpaceDE w:val="0"/>
      <w:autoSpaceDN w:val="0"/>
      <w:adjustRightInd w:val="0"/>
      <w:spacing w:line="364" w:lineRule="exact"/>
      <w:ind w:firstLine="713"/>
    </w:pPr>
    <w:rPr>
      <w:sz w:val="24"/>
      <w:szCs w:val="24"/>
    </w:rPr>
  </w:style>
  <w:style w:type="paragraph" w:customStyle="1" w:styleId="Style30">
    <w:name w:val="Style30"/>
    <w:basedOn w:val="a"/>
    <w:uiPriority w:val="99"/>
    <w:rsid w:val="005D2F33"/>
    <w:pPr>
      <w:widowControl w:val="0"/>
      <w:autoSpaceDE w:val="0"/>
      <w:autoSpaceDN w:val="0"/>
      <w:adjustRightInd w:val="0"/>
      <w:spacing w:line="565" w:lineRule="exact"/>
      <w:ind w:hanging="108"/>
      <w:jc w:val="both"/>
    </w:pPr>
    <w:rPr>
      <w:sz w:val="24"/>
      <w:szCs w:val="24"/>
    </w:rPr>
  </w:style>
  <w:style w:type="paragraph" w:customStyle="1" w:styleId="Style31">
    <w:name w:val="Style31"/>
    <w:basedOn w:val="a"/>
    <w:uiPriority w:val="99"/>
    <w:rsid w:val="005D2F33"/>
    <w:pPr>
      <w:widowControl w:val="0"/>
      <w:autoSpaceDE w:val="0"/>
      <w:autoSpaceDN w:val="0"/>
      <w:adjustRightInd w:val="0"/>
    </w:pPr>
    <w:rPr>
      <w:sz w:val="24"/>
      <w:szCs w:val="24"/>
    </w:rPr>
  </w:style>
  <w:style w:type="paragraph" w:customStyle="1" w:styleId="Style32">
    <w:name w:val="Style32"/>
    <w:basedOn w:val="a"/>
    <w:uiPriority w:val="99"/>
    <w:rsid w:val="005D2F33"/>
    <w:pPr>
      <w:widowControl w:val="0"/>
      <w:autoSpaceDE w:val="0"/>
      <w:autoSpaceDN w:val="0"/>
      <w:adjustRightInd w:val="0"/>
      <w:spacing w:line="324" w:lineRule="exact"/>
      <w:ind w:hanging="576"/>
    </w:pPr>
    <w:rPr>
      <w:sz w:val="24"/>
      <w:szCs w:val="24"/>
    </w:rPr>
  </w:style>
  <w:style w:type="paragraph" w:customStyle="1" w:styleId="Style33">
    <w:name w:val="Style33"/>
    <w:basedOn w:val="a"/>
    <w:uiPriority w:val="99"/>
    <w:rsid w:val="005D2F33"/>
    <w:pPr>
      <w:widowControl w:val="0"/>
      <w:autoSpaceDE w:val="0"/>
      <w:autoSpaceDN w:val="0"/>
      <w:adjustRightInd w:val="0"/>
      <w:spacing w:line="324" w:lineRule="exact"/>
      <w:jc w:val="center"/>
    </w:pPr>
    <w:rPr>
      <w:sz w:val="24"/>
      <w:szCs w:val="24"/>
    </w:rPr>
  </w:style>
  <w:style w:type="paragraph" w:customStyle="1" w:styleId="Style34">
    <w:name w:val="Style34"/>
    <w:basedOn w:val="a"/>
    <w:uiPriority w:val="99"/>
    <w:rsid w:val="005D2F33"/>
    <w:pPr>
      <w:widowControl w:val="0"/>
      <w:autoSpaceDE w:val="0"/>
      <w:autoSpaceDN w:val="0"/>
      <w:adjustRightInd w:val="0"/>
    </w:pPr>
    <w:rPr>
      <w:sz w:val="24"/>
      <w:szCs w:val="24"/>
    </w:rPr>
  </w:style>
  <w:style w:type="paragraph" w:customStyle="1" w:styleId="Style35">
    <w:name w:val="Style35"/>
    <w:basedOn w:val="a"/>
    <w:uiPriority w:val="99"/>
    <w:rsid w:val="005D2F33"/>
    <w:pPr>
      <w:widowControl w:val="0"/>
      <w:autoSpaceDE w:val="0"/>
      <w:autoSpaceDN w:val="0"/>
      <w:adjustRightInd w:val="0"/>
    </w:pPr>
    <w:rPr>
      <w:sz w:val="24"/>
      <w:szCs w:val="24"/>
    </w:rPr>
  </w:style>
  <w:style w:type="paragraph" w:customStyle="1" w:styleId="Style36">
    <w:name w:val="Style36"/>
    <w:basedOn w:val="a"/>
    <w:uiPriority w:val="99"/>
    <w:rsid w:val="005D2F33"/>
    <w:pPr>
      <w:widowControl w:val="0"/>
      <w:autoSpaceDE w:val="0"/>
      <w:autoSpaceDN w:val="0"/>
      <w:adjustRightInd w:val="0"/>
      <w:spacing w:line="324" w:lineRule="exact"/>
      <w:ind w:firstLine="151"/>
      <w:jc w:val="both"/>
    </w:pPr>
    <w:rPr>
      <w:sz w:val="24"/>
      <w:szCs w:val="24"/>
    </w:rPr>
  </w:style>
  <w:style w:type="paragraph" w:customStyle="1" w:styleId="Style37">
    <w:name w:val="Style37"/>
    <w:basedOn w:val="a"/>
    <w:uiPriority w:val="99"/>
    <w:rsid w:val="005D2F33"/>
    <w:pPr>
      <w:widowControl w:val="0"/>
      <w:autoSpaceDE w:val="0"/>
      <w:autoSpaceDN w:val="0"/>
      <w:adjustRightInd w:val="0"/>
    </w:pPr>
    <w:rPr>
      <w:sz w:val="24"/>
      <w:szCs w:val="24"/>
    </w:rPr>
  </w:style>
  <w:style w:type="paragraph" w:customStyle="1" w:styleId="Style38">
    <w:name w:val="Style38"/>
    <w:basedOn w:val="a"/>
    <w:uiPriority w:val="99"/>
    <w:rsid w:val="005D2F33"/>
    <w:pPr>
      <w:widowControl w:val="0"/>
      <w:autoSpaceDE w:val="0"/>
      <w:autoSpaceDN w:val="0"/>
      <w:adjustRightInd w:val="0"/>
      <w:spacing w:line="328" w:lineRule="exact"/>
      <w:ind w:hanging="367"/>
    </w:pPr>
    <w:rPr>
      <w:sz w:val="24"/>
      <w:szCs w:val="24"/>
    </w:rPr>
  </w:style>
  <w:style w:type="paragraph" w:customStyle="1" w:styleId="Style39">
    <w:name w:val="Style39"/>
    <w:basedOn w:val="a"/>
    <w:uiPriority w:val="99"/>
    <w:rsid w:val="005D2F33"/>
    <w:pPr>
      <w:widowControl w:val="0"/>
      <w:autoSpaceDE w:val="0"/>
      <w:autoSpaceDN w:val="0"/>
      <w:adjustRightInd w:val="0"/>
      <w:spacing w:line="320" w:lineRule="exact"/>
      <w:ind w:hanging="130"/>
    </w:pPr>
    <w:rPr>
      <w:sz w:val="24"/>
      <w:szCs w:val="24"/>
    </w:rPr>
  </w:style>
  <w:style w:type="character" w:customStyle="1" w:styleId="FontStyle41">
    <w:name w:val="Font Style41"/>
    <w:uiPriority w:val="99"/>
    <w:rsid w:val="005D2F33"/>
    <w:rPr>
      <w:rFonts w:ascii="Times New Roman" w:hAnsi="Times New Roman" w:cs="Times New Roman"/>
      <w:b/>
      <w:bCs/>
      <w:spacing w:val="-20"/>
      <w:sz w:val="34"/>
      <w:szCs w:val="34"/>
    </w:rPr>
  </w:style>
  <w:style w:type="character" w:customStyle="1" w:styleId="FontStyle42">
    <w:name w:val="Font Style42"/>
    <w:uiPriority w:val="99"/>
    <w:rsid w:val="005D2F33"/>
    <w:rPr>
      <w:rFonts w:ascii="Times New Roman" w:hAnsi="Times New Roman" w:cs="Times New Roman"/>
      <w:b/>
      <w:bCs/>
      <w:spacing w:val="20"/>
      <w:sz w:val="18"/>
      <w:szCs w:val="18"/>
    </w:rPr>
  </w:style>
  <w:style w:type="character" w:customStyle="1" w:styleId="FontStyle43">
    <w:name w:val="Font Style43"/>
    <w:uiPriority w:val="99"/>
    <w:rsid w:val="005D2F33"/>
    <w:rPr>
      <w:rFonts w:ascii="Times New Roman" w:hAnsi="Times New Roman" w:cs="Times New Roman"/>
      <w:sz w:val="24"/>
      <w:szCs w:val="24"/>
    </w:rPr>
  </w:style>
  <w:style w:type="character" w:customStyle="1" w:styleId="FontStyle44">
    <w:name w:val="Font Style44"/>
    <w:uiPriority w:val="99"/>
    <w:rsid w:val="005D2F33"/>
    <w:rPr>
      <w:rFonts w:ascii="Times New Roman" w:hAnsi="Times New Roman" w:cs="Times New Roman"/>
      <w:sz w:val="14"/>
      <w:szCs w:val="14"/>
    </w:rPr>
  </w:style>
  <w:style w:type="character" w:customStyle="1" w:styleId="FontStyle45">
    <w:name w:val="Font Style45"/>
    <w:uiPriority w:val="99"/>
    <w:rsid w:val="005D2F33"/>
    <w:rPr>
      <w:rFonts w:ascii="Candara" w:hAnsi="Candara" w:cs="Candara"/>
      <w:b/>
      <w:bCs/>
      <w:sz w:val="32"/>
      <w:szCs w:val="32"/>
    </w:rPr>
  </w:style>
  <w:style w:type="character" w:customStyle="1" w:styleId="FontStyle46">
    <w:name w:val="Font Style46"/>
    <w:uiPriority w:val="99"/>
    <w:rsid w:val="005D2F33"/>
    <w:rPr>
      <w:rFonts w:ascii="Times New Roman" w:hAnsi="Times New Roman" w:cs="Times New Roman"/>
      <w:b/>
      <w:bCs/>
      <w:sz w:val="24"/>
      <w:szCs w:val="24"/>
    </w:rPr>
  </w:style>
  <w:style w:type="character" w:customStyle="1" w:styleId="FontStyle47">
    <w:name w:val="Font Style47"/>
    <w:uiPriority w:val="99"/>
    <w:rsid w:val="005D2F33"/>
    <w:rPr>
      <w:rFonts w:ascii="Times New Roman" w:hAnsi="Times New Roman" w:cs="Times New Roman"/>
      <w:b/>
      <w:bCs/>
      <w:sz w:val="10"/>
      <w:szCs w:val="10"/>
    </w:rPr>
  </w:style>
  <w:style w:type="character" w:customStyle="1" w:styleId="FontStyle48">
    <w:name w:val="Font Style48"/>
    <w:uiPriority w:val="99"/>
    <w:rsid w:val="005D2F33"/>
    <w:rPr>
      <w:rFonts w:ascii="Times New Roman" w:hAnsi="Times New Roman" w:cs="Times New Roman"/>
      <w:b/>
      <w:bCs/>
      <w:sz w:val="24"/>
      <w:szCs w:val="24"/>
    </w:rPr>
  </w:style>
  <w:style w:type="character" w:customStyle="1" w:styleId="FontStyle49">
    <w:name w:val="Font Style49"/>
    <w:uiPriority w:val="99"/>
    <w:rsid w:val="005D2F33"/>
    <w:rPr>
      <w:rFonts w:ascii="Arial Narrow" w:hAnsi="Arial Narrow" w:cs="Arial Narrow"/>
      <w:sz w:val="8"/>
      <w:szCs w:val="8"/>
    </w:rPr>
  </w:style>
  <w:style w:type="character" w:customStyle="1" w:styleId="FontStyle50">
    <w:name w:val="Font Style50"/>
    <w:uiPriority w:val="99"/>
    <w:rsid w:val="005D2F33"/>
    <w:rPr>
      <w:rFonts w:ascii="Palatino Linotype" w:hAnsi="Palatino Linotype" w:cs="Palatino Linotype"/>
      <w:sz w:val="12"/>
      <w:szCs w:val="12"/>
    </w:rPr>
  </w:style>
  <w:style w:type="character" w:customStyle="1" w:styleId="FontStyle51">
    <w:name w:val="Font Style51"/>
    <w:uiPriority w:val="99"/>
    <w:rsid w:val="005D2F33"/>
    <w:rPr>
      <w:rFonts w:ascii="Franklin Gothic Demi" w:hAnsi="Franklin Gothic Demi" w:cs="Franklin Gothic Demi"/>
      <w:b/>
      <w:bCs/>
      <w:sz w:val="26"/>
      <w:szCs w:val="26"/>
    </w:rPr>
  </w:style>
  <w:style w:type="character" w:customStyle="1" w:styleId="FontStyle52">
    <w:name w:val="Font Style52"/>
    <w:uiPriority w:val="99"/>
    <w:rsid w:val="005D2F33"/>
    <w:rPr>
      <w:rFonts w:ascii="Times New Roman" w:hAnsi="Times New Roman" w:cs="Times New Roman"/>
      <w:sz w:val="24"/>
      <w:szCs w:val="24"/>
    </w:rPr>
  </w:style>
  <w:style w:type="character" w:customStyle="1" w:styleId="FontStyle53">
    <w:name w:val="Font Style53"/>
    <w:uiPriority w:val="99"/>
    <w:rsid w:val="005D2F33"/>
    <w:rPr>
      <w:rFonts w:ascii="Times New Roman" w:hAnsi="Times New Roman" w:cs="Times New Roman"/>
      <w:spacing w:val="20"/>
      <w:sz w:val="24"/>
      <w:szCs w:val="24"/>
    </w:rPr>
  </w:style>
  <w:style w:type="character" w:customStyle="1" w:styleId="FontStyle14">
    <w:name w:val="Font Style14"/>
    <w:uiPriority w:val="99"/>
    <w:rsid w:val="005D2F33"/>
    <w:rPr>
      <w:rFonts w:ascii="Times New Roman" w:hAnsi="Times New Roman" w:cs="Times New Roman"/>
      <w:sz w:val="30"/>
      <w:szCs w:val="30"/>
    </w:rPr>
  </w:style>
  <w:style w:type="character" w:customStyle="1" w:styleId="FontStyle13">
    <w:name w:val="Font Style13"/>
    <w:uiPriority w:val="99"/>
    <w:rsid w:val="005D2F33"/>
    <w:rPr>
      <w:rFonts w:ascii="Times New Roman" w:hAnsi="Times New Roman" w:cs="Times New Roman"/>
      <w:b/>
      <w:bCs/>
      <w:sz w:val="30"/>
      <w:szCs w:val="30"/>
    </w:rPr>
  </w:style>
  <w:style w:type="character" w:customStyle="1" w:styleId="HeaderChar">
    <w:name w:val="Header Char"/>
    <w:uiPriority w:val="99"/>
    <w:semiHidden/>
    <w:locked/>
    <w:rsid w:val="005D2F33"/>
    <w:rPr>
      <w:rFonts w:hAnsi="Times New Roman"/>
      <w:sz w:val="24"/>
      <w:szCs w:val="24"/>
    </w:rPr>
  </w:style>
  <w:style w:type="character" w:customStyle="1" w:styleId="FooterChar">
    <w:name w:val="Footer Char"/>
    <w:uiPriority w:val="99"/>
    <w:semiHidden/>
    <w:locked/>
    <w:rsid w:val="005D2F33"/>
    <w:rPr>
      <w:rFonts w:hAnsi="Times New Roman"/>
      <w:sz w:val="24"/>
      <w:szCs w:val="24"/>
    </w:rPr>
  </w:style>
  <w:style w:type="paragraph" w:styleId="z-">
    <w:name w:val="HTML Top of Form"/>
    <w:basedOn w:val="a"/>
    <w:next w:val="a"/>
    <w:link w:val="z-0"/>
    <w:hidden/>
    <w:uiPriority w:val="99"/>
    <w:rsid w:val="005D2F33"/>
    <w:pPr>
      <w:widowControl w:val="0"/>
      <w:pBdr>
        <w:bottom w:val="single" w:sz="6" w:space="1" w:color="auto"/>
      </w:pBdr>
      <w:autoSpaceDE w:val="0"/>
      <w:autoSpaceDN w:val="0"/>
      <w:adjustRightInd w:val="0"/>
      <w:jc w:val="center"/>
    </w:pPr>
    <w:rPr>
      <w:rFonts w:ascii="Arial" w:hAnsi="Arial"/>
      <w:vanish/>
      <w:sz w:val="16"/>
      <w:szCs w:val="16"/>
    </w:rPr>
  </w:style>
  <w:style w:type="character" w:customStyle="1" w:styleId="z-0">
    <w:name w:val="z-Начало формы Знак"/>
    <w:basedOn w:val="a0"/>
    <w:link w:val="z-"/>
    <w:uiPriority w:val="99"/>
    <w:rsid w:val="005D2F33"/>
    <w:rPr>
      <w:rFonts w:ascii="Arial" w:eastAsia="Times New Roman" w:hAnsi="Arial" w:cs="Times New Roman"/>
      <w:vanish/>
      <w:sz w:val="16"/>
      <w:szCs w:val="16"/>
      <w:lang w:eastAsia="ru-RU"/>
    </w:rPr>
  </w:style>
  <w:style w:type="character" w:customStyle="1" w:styleId="z-TopofFormChar">
    <w:name w:val="z-Top of Form Char"/>
    <w:uiPriority w:val="99"/>
    <w:semiHidden/>
    <w:locked/>
    <w:rsid w:val="005D2F33"/>
    <w:rPr>
      <w:rFonts w:ascii="Arial" w:hAnsi="Arial" w:cs="Arial"/>
      <w:vanish/>
      <w:sz w:val="16"/>
      <w:szCs w:val="16"/>
    </w:rPr>
  </w:style>
  <w:style w:type="character" w:customStyle="1" w:styleId="BodyTextChar">
    <w:name w:val="Body Text Char"/>
    <w:aliases w:val="Знак Char"/>
    <w:uiPriority w:val="99"/>
    <w:semiHidden/>
    <w:locked/>
    <w:rsid w:val="005D2F33"/>
    <w:rPr>
      <w:rFonts w:hAnsi="Times New Roman"/>
      <w:sz w:val="24"/>
      <w:szCs w:val="24"/>
    </w:rPr>
  </w:style>
  <w:style w:type="paragraph" w:styleId="afff1">
    <w:name w:val="Document Map"/>
    <w:basedOn w:val="a"/>
    <w:link w:val="afff2"/>
    <w:uiPriority w:val="99"/>
    <w:rsid w:val="005D2F33"/>
    <w:pPr>
      <w:widowControl w:val="0"/>
      <w:shd w:val="clear" w:color="auto" w:fill="000080"/>
      <w:autoSpaceDE w:val="0"/>
      <w:autoSpaceDN w:val="0"/>
      <w:adjustRightInd w:val="0"/>
    </w:pPr>
    <w:rPr>
      <w:sz w:val="2"/>
      <w:szCs w:val="2"/>
    </w:rPr>
  </w:style>
  <w:style w:type="character" w:customStyle="1" w:styleId="afff2">
    <w:name w:val="Схема документа Знак"/>
    <w:basedOn w:val="a0"/>
    <w:link w:val="afff1"/>
    <w:uiPriority w:val="99"/>
    <w:rsid w:val="005D2F33"/>
    <w:rPr>
      <w:rFonts w:ascii="Times New Roman" w:eastAsia="Times New Roman" w:hAnsi="Times New Roman" w:cs="Times New Roman"/>
      <w:sz w:val="2"/>
      <w:szCs w:val="2"/>
      <w:shd w:val="clear" w:color="auto" w:fill="000080"/>
      <w:lang w:eastAsia="ru-RU"/>
    </w:rPr>
  </w:style>
  <w:style w:type="paragraph" w:customStyle="1" w:styleId="Ieinoie">
    <w:name w:val="Ieino?ie"/>
    <w:basedOn w:val="a"/>
    <w:rsid w:val="005D2F33"/>
    <w:pPr>
      <w:jc w:val="center"/>
    </w:pPr>
    <w:rPr>
      <w:rFonts w:ascii="AGGal" w:hAnsi="AGGal" w:cs="AGGal"/>
      <w:sz w:val="22"/>
      <w:szCs w:val="22"/>
    </w:rPr>
  </w:style>
  <w:style w:type="paragraph" w:customStyle="1" w:styleId="Label">
    <w:name w:val="Label"/>
    <w:basedOn w:val="a"/>
    <w:rsid w:val="005D2F33"/>
    <w:pPr>
      <w:spacing w:before="120"/>
    </w:pPr>
    <w:rPr>
      <w:rFonts w:ascii="Antiqua" w:hAnsi="Antiqua" w:cs="Antiqua"/>
      <w:sz w:val="17"/>
      <w:szCs w:val="17"/>
      <w:lang w:val="en-US"/>
    </w:rPr>
  </w:style>
  <w:style w:type="character" w:customStyle="1" w:styleId="FontStyle23">
    <w:name w:val="Font Style23"/>
    <w:rsid w:val="005D2F33"/>
    <w:rPr>
      <w:rFonts w:ascii="Times New Roman" w:hAnsi="Times New Roman" w:cs="Times New Roman"/>
      <w:sz w:val="30"/>
      <w:szCs w:val="30"/>
    </w:rPr>
  </w:style>
  <w:style w:type="character" w:customStyle="1" w:styleId="91">
    <w:name w:val="Основной текст (9)"/>
    <w:rsid w:val="005D2F33"/>
    <w:rPr>
      <w:rFonts w:ascii="Times New Roman" w:hAnsi="Times New Roman" w:cs="Times New Roman"/>
      <w:b/>
      <w:bCs/>
      <w:spacing w:val="0"/>
      <w:sz w:val="24"/>
      <w:szCs w:val="24"/>
      <w:lang w:bidi="ar-SA"/>
    </w:rPr>
  </w:style>
  <w:style w:type="paragraph" w:styleId="2c">
    <w:name w:val="List Bullet 2"/>
    <w:aliases w:val="Ñïèñîê áþë. 2,Список бюл. 2,Nienie a?e. 2"/>
    <w:basedOn w:val="afff3"/>
    <w:uiPriority w:val="99"/>
    <w:rsid w:val="005D2F33"/>
    <w:pPr>
      <w:widowControl/>
      <w:tabs>
        <w:tab w:val="left" w:pos="714"/>
      </w:tabs>
      <w:autoSpaceDE/>
      <w:autoSpaceDN/>
      <w:adjustRightInd/>
      <w:ind w:left="1066" w:hanging="357"/>
      <w:contextualSpacing w:val="0"/>
      <w:jc w:val="both"/>
    </w:pPr>
    <w:rPr>
      <w:sz w:val="26"/>
    </w:rPr>
  </w:style>
  <w:style w:type="character" w:customStyle="1" w:styleId="FontStyle35">
    <w:name w:val="Font Style35"/>
    <w:uiPriority w:val="99"/>
    <w:rsid w:val="005D2F33"/>
    <w:rPr>
      <w:rFonts w:ascii="Times New Roman" w:hAnsi="Times New Roman" w:cs="Times New Roman"/>
      <w:sz w:val="24"/>
      <w:szCs w:val="24"/>
    </w:rPr>
  </w:style>
  <w:style w:type="paragraph" w:styleId="afff3">
    <w:name w:val="List Bullet"/>
    <w:basedOn w:val="a"/>
    <w:uiPriority w:val="99"/>
    <w:semiHidden/>
    <w:unhideWhenUsed/>
    <w:rsid w:val="005D2F33"/>
    <w:pPr>
      <w:widowControl w:val="0"/>
      <w:autoSpaceDE w:val="0"/>
      <w:autoSpaceDN w:val="0"/>
      <w:adjustRightInd w:val="0"/>
      <w:contextualSpacing/>
    </w:pPr>
    <w:rPr>
      <w:sz w:val="24"/>
      <w:szCs w:val="24"/>
    </w:rPr>
  </w:style>
  <w:style w:type="paragraph" w:styleId="afff4">
    <w:name w:val="Date"/>
    <w:basedOn w:val="a"/>
    <w:next w:val="a"/>
    <w:link w:val="afff5"/>
    <w:semiHidden/>
    <w:rsid w:val="005D2F33"/>
    <w:pPr>
      <w:spacing w:after="120"/>
      <w:jc w:val="both"/>
    </w:pPr>
    <w:rPr>
      <w:sz w:val="24"/>
      <w:szCs w:val="24"/>
    </w:rPr>
  </w:style>
  <w:style w:type="character" w:customStyle="1" w:styleId="afff5">
    <w:name w:val="Дата Знак"/>
    <w:basedOn w:val="a0"/>
    <w:link w:val="afff4"/>
    <w:semiHidden/>
    <w:rsid w:val="005D2F33"/>
    <w:rPr>
      <w:rFonts w:ascii="Times New Roman" w:eastAsia="Times New Roman" w:hAnsi="Times New Roman" w:cs="Times New Roman"/>
      <w:sz w:val="24"/>
      <w:szCs w:val="24"/>
      <w:lang w:eastAsia="ru-RU"/>
    </w:rPr>
  </w:style>
  <w:style w:type="paragraph" w:styleId="afff6">
    <w:name w:val="endnote text"/>
    <w:basedOn w:val="a"/>
    <w:link w:val="afff7"/>
    <w:unhideWhenUsed/>
    <w:rsid w:val="005D2F33"/>
    <w:pPr>
      <w:widowControl w:val="0"/>
      <w:autoSpaceDE w:val="0"/>
      <w:autoSpaceDN w:val="0"/>
      <w:adjustRightInd w:val="0"/>
    </w:pPr>
  </w:style>
  <w:style w:type="character" w:customStyle="1" w:styleId="afff7">
    <w:name w:val="Текст концевой сноски Знак"/>
    <w:basedOn w:val="a0"/>
    <w:link w:val="afff6"/>
    <w:rsid w:val="005D2F33"/>
    <w:rPr>
      <w:rFonts w:ascii="Times New Roman" w:eastAsia="Times New Roman" w:hAnsi="Times New Roman" w:cs="Times New Roman"/>
      <w:sz w:val="20"/>
      <w:szCs w:val="20"/>
      <w:lang w:eastAsia="ru-RU"/>
    </w:rPr>
  </w:style>
  <w:style w:type="character" w:styleId="afff8">
    <w:name w:val="endnote reference"/>
    <w:unhideWhenUsed/>
    <w:rsid w:val="005D2F33"/>
    <w:rPr>
      <w:vertAlign w:val="superscript"/>
    </w:rPr>
  </w:style>
  <w:style w:type="character" w:styleId="afff9">
    <w:name w:val="footnote reference"/>
    <w:uiPriority w:val="99"/>
    <w:semiHidden/>
    <w:unhideWhenUsed/>
    <w:rsid w:val="005D2F33"/>
    <w:rPr>
      <w:vertAlign w:val="superscript"/>
    </w:rPr>
  </w:style>
  <w:style w:type="paragraph" w:styleId="51">
    <w:name w:val="toc 5"/>
    <w:basedOn w:val="a"/>
    <w:next w:val="a"/>
    <w:autoRedefine/>
    <w:uiPriority w:val="99"/>
    <w:rsid w:val="005D2F33"/>
    <w:pPr>
      <w:widowControl w:val="0"/>
      <w:autoSpaceDE w:val="0"/>
      <w:autoSpaceDN w:val="0"/>
      <w:adjustRightInd w:val="0"/>
      <w:ind w:left="960"/>
    </w:pPr>
    <w:rPr>
      <w:rFonts w:ascii="Calibri" w:hAnsi="Calibri"/>
    </w:rPr>
  </w:style>
  <w:style w:type="paragraph" w:styleId="64">
    <w:name w:val="toc 6"/>
    <w:basedOn w:val="a"/>
    <w:next w:val="a"/>
    <w:autoRedefine/>
    <w:uiPriority w:val="99"/>
    <w:rsid w:val="005D2F33"/>
    <w:pPr>
      <w:widowControl w:val="0"/>
      <w:autoSpaceDE w:val="0"/>
      <w:autoSpaceDN w:val="0"/>
      <w:adjustRightInd w:val="0"/>
      <w:ind w:left="1200"/>
    </w:pPr>
    <w:rPr>
      <w:rFonts w:ascii="Calibri" w:hAnsi="Calibri"/>
    </w:rPr>
  </w:style>
  <w:style w:type="paragraph" w:styleId="71">
    <w:name w:val="toc 7"/>
    <w:basedOn w:val="a"/>
    <w:next w:val="a"/>
    <w:autoRedefine/>
    <w:uiPriority w:val="99"/>
    <w:rsid w:val="005D2F33"/>
    <w:pPr>
      <w:widowControl w:val="0"/>
      <w:autoSpaceDE w:val="0"/>
      <w:autoSpaceDN w:val="0"/>
      <w:adjustRightInd w:val="0"/>
      <w:ind w:left="1440"/>
    </w:pPr>
    <w:rPr>
      <w:rFonts w:ascii="Calibri" w:hAnsi="Calibri"/>
    </w:rPr>
  </w:style>
  <w:style w:type="paragraph" w:styleId="81">
    <w:name w:val="toc 8"/>
    <w:basedOn w:val="a"/>
    <w:next w:val="a"/>
    <w:autoRedefine/>
    <w:uiPriority w:val="99"/>
    <w:rsid w:val="005D2F33"/>
    <w:pPr>
      <w:widowControl w:val="0"/>
      <w:autoSpaceDE w:val="0"/>
      <w:autoSpaceDN w:val="0"/>
      <w:adjustRightInd w:val="0"/>
      <w:ind w:left="1680"/>
    </w:pPr>
    <w:rPr>
      <w:rFonts w:ascii="Calibri" w:hAnsi="Calibri"/>
    </w:rPr>
  </w:style>
  <w:style w:type="paragraph" w:styleId="92">
    <w:name w:val="toc 9"/>
    <w:basedOn w:val="a"/>
    <w:next w:val="a"/>
    <w:autoRedefine/>
    <w:uiPriority w:val="99"/>
    <w:rsid w:val="005D2F33"/>
    <w:pPr>
      <w:widowControl w:val="0"/>
      <w:autoSpaceDE w:val="0"/>
      <w:autoSpaceDN w:val="0"/>
      <w:adjustRightInd w:val="0"/>
      <w:ind w:left="1920"/>
    </w:pPr>
    <w:rPr>
      <w:rFonts w:ascii="Calibri" w:hAnsi="Calibri"/>
    </w:rPr>
  </w:style>
  <w:style w:type="paragraph" w:customStyle="1" w:styleId="2d">
    <w:name w:val="Список бюл.2"/>
    <w:basedOn w:val="2c"/>
    <w:rsid w:val="005D2F33"/>
    <w:pPr>
      <w:tabs>
        <w:tab w:val="clear" w:pos="714"/>
        <w:tab w:val="left" w:pos="993"/>
      </w:tabs>
      <w:ind w:left="993" w:hanging="284"/>
    </w:pPr>
  </w:style>
  <w:style w:type="character" w:customStyle="1" w:styleId="WW-Absatz-Standardschriftart1">
    <w:name w:val="WW-Absatz-Standardschriftart1"/>
    <w:rsid w:val="005D2F33"/>
  </w:style>
  <w:style w:type="character" w:customStyle="1" w:styleId="FontStyle17">
    <w:name w:val="Font Style17"/>
    <w:rsid w:val="005D2F33"/>
    <w:rPr>
      <w:rFonts w:ascii="Century Schoolbook" w:hAnsi="Century Schoolbook"/>
      <w:b/>
      <w:sz w:val="20"/>
    </w:rPr>
  </w:style>
  <w:style w:type="table" w:styleId="afffa">
    <w:name w:val="Table Grid"/>
    <w:basedOn w:val="a1"/>
    <w:uiPriority w:val="59"/>
    <w:rsid w:val="005D2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b">
    <w:name w:val="Основной текст таблицы"/>
    <w:basedOn w:val="a8"/>
    <w:rsid w:val="005D2F33"/>
    <w:pPr>
      <w:spacing w:before="40" w:after="40"/>
      <w:jc w:val="center"/>
    </w:pPr>
    <w:rPr>
      <w:sz w:val="24"/>
      <w:szCs w:val="24"/>
    </w:rPr>
  </w:style>
  <w:style w:type="character" w:customStyle="1" w:styleId="FontStyle15">
    <w:name w:val="Font Style15"/>
    <w:uiPriority w:val="99"/>
    <w:rsid w:val="005D2F33"/>
    <w:rPr>
      <w:rFonts w:ascii="Times New Roman" w:hAnsi="Times New Roman" w:cs="Times New Roman"/>
      <w:sz w:val="22"/>
      <w:szCs w:val="22"/>
    </w:rPr>
  </w:style>
  <w:style w:type="character" w:customStyle="1" w:styleId="FontStyle20">
    <w:name w:val="Font Style20"/>
    <w:uiPriority w:val="99"/>
    <w:rsid w:val="005D2F33"/>
    <w:rPr>
      <w:rFonts w:ascii="Franklin Gothic Medium" w:hAnsi="Franklin Gothic Medium" w:cs="Franklin Gothic Medium"/>
      <w:b/>
      <w:bCs/>
      <w:sz w:val="22"/>
      <w:szCs w:val="22"/>
    </w:rPr>
  </w:style>
  <w:style w:type="character" w:styleId="afffc">
    <w:name w:val="FollowedHyperlink"/>
    <w:uiPriority w:val="99"/>
    <w:unhideWhenUsed/>
    <w:rsid w:val="005D2F33"/>
    <w:rPr>
      <w:color w:val="800080"/>
      <w:u w:val="single"/>
    </w:rPr>
  </w:style>
  <w:style w:type="character" w:customStyle="1" w:styleId="FontStyle128">
    <w:name w:val="Font Style128"/>
    <w:rsid w:val="005D2F33"/>
    <w:rPr>
      <w:rFonts w:ascii="Times New Roman" w:hAnsi="Times New Roman" w:cs="Times New Roman"/>
      <w:sz w:val="24"/>
      <w:szCs w:val="24"/>
    </w:rPr>
  </w:style>
  <w:style w:type="character" w:customStyle="1" w:styleId="1f">
    <w:name w:val="Слабое выделение1"/>
    <w:aliases w:val="Таблица"/>
    <w:rsid w:val="005D2F33"/>
    <w:rPr>
      <w:rFonts w:ascii="Times New Roman" w:hAnsi="Times New Roman" w:cs="Times New Roman" w:hint="default"/>
      <w:iCs/>
      <w:strike w:val="0"/>
      <w:dstrike w:val="0"/>
      <w:color w:val="auto"/>
      <w:sz w:val="22"/>
      <w:u w:val="none"/>
      <w:effect w:val="none"/>
    </w:rPr>
  </w:style>
  <w:style w:type="paragraph" w:customStyle="1" w:styleId="afffd">
    <w:name w:val="Абзац"/>
    <w:basedOn w:val="a"/>
    <w:link w:val="afffe"/>
    <w:rsid w:val="005D2F33"/>
    <w:pPr>
      <w:spacing w:before="120" w:after="60"/>
      <w:ind w:firstLine="567"/>
      <w:jc w:val="both"/>
    </w:pPr>
    <w:rPr>
      <w:sz w:val="24"/>
      <w:szCs w:val="24"/>
    </w:rPr>
  </w:style>
  <w:style w:type="character" w:customStyle="1" w:styleId="afffe">
    <w:name w:val="Абзац Знак"/>
    <w:link w:val="afffd"/>
    <w:rsid w:val="005D2F33"/>
    <w:rPr>
      <w:rFonts w:ascii="Times New Roman" w:eastAsia="Times New Roman" w:hAnsi="Times New Roman" w:cs="Times New Roman"/>
      <w:sz w:val="24"/>
      <w:szCs w:val="24"/>
      <w:lang w:eastAsia="ru-RU"/>
    </w:rPr>
  </w:style>
  <w:style w:type="character" w:customStyle="1" w:styleId="FontStyle110">
    <w:name w:val="Font Style110"/>
    <w:rsid w:val="005D2F33"/>
    <w:rPr>
      <w:rFonts w:ascii="Times New Roman" w:hAnsi="Times New Roman" w:cs="Times New Roman"/>
      <w:sz w:val="22"/>
      <w:szCs w:val="22"/>
    </w:rPr>
  </w:style>
  <w:style w:type="paragraph" w:customStyle="1" w:styleId="xl65">
    <w:name w:val="xl65"/>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numbering" w:customStyle="1" w:styleId="1f0">
    <w:name w:val="Нет списка1"/>
    <w:next w:val="a2"/>
    <w:uiPriority w:val="99"/>
    <w:semiHidden/>
    <w:unhideWhenUsed/>
    <w:rsid w:val="005D2F33"/>
  </w:style>
  <w:style w:type="paragraph" w:customStyle="1" w:styleId="xl70">
    <w:name w:val="xl70"/>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1">
    <w:name w:val="xl71"/>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72">
    <w:name w:val="xl72"/>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3">
    <w:name w:val="xl73"/>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5">
    <w:name w:val="xl75"/>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
    <w:rsid w:val="005D2F33"/>
    <w:pPr>
      <w:pBdr>
        <w:left w:val="single" w:sz="4" w:space="0" w:color="auto"/>
      </w:pBdr>
      <w:spacing w:before="100" w:beforeAutospacing="1" w:after="100" w:afterAutospacing="1"/>
      <w:jc w:val="center"/>
      <w:textAlignment w:val="center"/>
    </w:pPr>
    <w:rPr>
      <w:color w:val="000000"/>
      <w:sz w:val="24"/>
      <w:szCs w:val="24"/>
    </w:rPr>
  </w:style>
  <w:style w:type="paragraph" w:customStyle="1" w:styleId="xl77">
    <w:name w:val="xl77"/>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8">
    <w:name w:val="xl78"/>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9">
    <w:name w:val="xl79"/>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0">
    <w:name w:val="xl80"/>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1">
    <w:name w:val="xl81"/>
    <w:basedOn w:val="a"/>
    <w:rsid w:val="005D2F3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
    <w:rsid w:val="005D2F3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rPr>
  </w:style>
  <w:style w:type="paragraph" w:customStyle="1" w:styleId="xl84">
    <w:name w:val="xl84"/>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
    <w:rsid w:val="005D2F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7">
    <w:name w:val="xl87"/>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
    <w:rsid w:val="005D2F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89">
    <w:name w:val="xl89"/>
    <w:basedOn w:val="a"/>
    <w:rsid w:val="005D2F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90">
    <w:name w:val="xl90"/>
    <w:basedOn w:val="a"/>
    <w:rsid w:val="005D2F3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00"/>
      <w:sz w:val="24"/>
      <w:szCs w:val="24"/>
    </w:rPr>
  </w:style>
  <w:style w:type="numbering" w:customStyle="1" w:styleId="2e">
    <w:name w:val="Нет списка2"/>
    <w:next w:val="a2"/>
    <w:uiPriority w:val="99"/>
    <w:semiHidden/>
    <w:unhideWhenUsed/>
    <w:rsid w:val="005D2F33"/>
  </w:style>
  <w:style w:type="paragraph" w:customStyle="1" w:styleId="1f1">
    <w:name w:val="ЗГ_1"/>
    <w:basedOn w:val="a"/>
    <w:rsid w:val="005D2F33"/>
    <w:pPr>
      <w:tabs>
        <w:tab w:val="left" w:pos="567"/>
      </w:tabs>
    </w:pPr>
    <w:rPr>
      <w:rFonts w:eastAsia="Calibri"/>
      <w:b/>
      <w:sz w:val="28"/>
      <w:szCs w:val="28"/>
    </w:rPr>
  </w:style>
  <w:style w:type="paragraph" w:customStyle="1" w:styleId="ConsPlusTitle">
    <w:name w:val="ConsPlusTitle"/>
    <w:uiPriority w:val="99"/>
    <w:rsid w:val="005D2F33"/>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36">
    <w:name w:val="Нет списка3"/>
    <w:next w:val="a2"/>
    <w:uiPriority w:val="99"/>
    <w:semiHidden/>
    <w:unhideWhenUsed/>
    <w:rsid w:val="005D2F33"/>
  </w:style>
  <w:style w:type="table" w:customStyle="1" w:styleId="1f2">
    <w:name w:val="Сетка таблицы1"/>
    <w:basedOn w:val="a1"/>
    <w:next w:val="afffa"/>
    <w:uiPriority w:val="59"/>
    <w:rsid w:val="005D2F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1"/>
    <w:next w:val="afffa"/>
    <w:uiPriority w:val="59"/>
    <w:rsid w:val="005D2F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next w:val="afffa"/>
    <w:uiPriority w:val="59"/>
    <w:rsid w:val="005D2F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next w:val="afffa"/>
    <w:uiPriority w:val="39"/>
    <w:rsid w:val="005D2F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Основной текст2"/>
    <w:rsid w:val="005D2F33"/>
    <w:pPr>
      <w:shd w:val="clear" w:color="auto" w:fill="FFFFFF"/>
      <w:suppressAutoHyphens/>
      <w:spacing w:after="0" w:line="222" w:lineRule="exact"/>
      <w:ind w:firstLine="440"/>
      <w:jc w:val="both"/>
    </w:pPr>
    <w:rPr>
      <w:rFonts w:ascii="Times New Roman" w:eastAsia="ヒラギノ角ゴ Pro W3" w:hAnsi="Times New Roman" w:cs="Times New Roman"/>
      <w:color w:val="000000"/>
      <w:sz w:val="19"/>
      <w:szCs w:val="20"/>
      <w:lang w:eastAsia="ru-RU"/>
    </w:rPr>
  </w:style>
  <w:style w:type="paragraph" w:customStyle="1" w:styleId="xl63">
    <w:name w:val="xl63"/>
    <w:basedOn w:val="a"/>
    <w:rsid w:val="005D2F33"/>
    <w:pPr>
      <w:shd w:val="clear" w:color="000000" w:fill="C6EFCE"/>
      <w:spacing w:before="100" w:beforeAutospacing="1" w:after="100" w:afterAutospacing="1"/>
      <w:jc w:val="center"/>
      <w:textAlignment w:val="center"/>
    </w:pPr>
    <w:rPr>
      <w:color w:val="006100"/>
      <w:sz w:val="24"/>
      <w:szCs w:val="24"/>
    </w:rPr>
  </w:style>
  <w:style w:type="character" w:customStyle="1" w:styleId="ConsPlusNormal0">
    <w:name w:val="ConsPlusNormal Знак"/>
    <w:link w:val="ConsPlusNormal"/>
    <w:rsid w:val="005D2F33"/>
    <w:rPr>
      <w:rFonts w:ascii="Arial" w:eastAsia="Times New Roman" w:hAnsi="Arial" w:cs="Arial"/>
      <w:sz w:val="20"/>
      <w:szCs w:val="20"/>
      <w:lang w:eastAsia="ru-RU"/>
    </w:rPr>
  </w:style>
  <w:style w:type="character" w:customStyle="1" w:styleId="blk">
    <w:name w:val="blk"/>
    <w:basedOn w:val="a0"/>
    <w:rsid w:val="005D2F33"/>
  </w:style>
  <w:style w:type="character" w:customStyle="1" w:styleId="hl">
    <w:name w:val="hl"/>
    <w:basedOn w:val="a0"/>
    <w:rsid w:val="005D2F33"/>
  </w:style>
  <w:style w:type="character" w:customStyle="1" w:styleId="apple-converted-space">
    <w:name w:val="apple-converted-space"/>
    <w:basedOn w:val="a0"/>
    <w:rsid w:val="005D2F33"/>
  </w:style>
  <w:style w:type="paragraph" w:customStyle="1" w:styleId="xl64">
    <w:name w:val="xl64"/>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ff">
    <w:name w:val="TOC Heading"/>
    <w:basedOn w:val="1"/>
    <w:next w:val="a"/>
    <w:uiPriority w:val="39"/>
    <w:unhideWhenUsed/>
    <w:qFormat/>
    <w:rsid w:val="005D2F33"/>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customStyle="1" w:styleId="xl91">
    <w:name w:val="xl91"/>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a"/>
    <w:rsid w:val="005D2F33"/>
    <w:pPr>
      <w:pBdr>
        <w:top w:val="single" w:sz="4" w:space="0" w:color="auto"/>
        <w:lef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3">
    <w:name w:val="xl93"/>
    <w:basedOn w:val="a"/>
    <w:rsid w:val="005D2F33"/>
    <w:pPr>
      <w:pBdr>
        <w:left w:val="single" w:sz="4" w:space="0" w:color="auto"/>
      </w:pBdr>
      <w:spacing w:before="100" w:beforeAutospacing="1" w:after="100" w:afterAutospacing="1"/>
      <w:jc w:val="center"/>
      <w:textAlignment w:val="center"/>
    </w:pPr>
    <w:rPr>
      <w:sz w:val="24"/>
      <w:szCs w:val="24"/>
    </w:rPr>
  </w:style>
  <w:style w:type="paragraph" w:customStyle="1" w:styleId="xl94">
    <w:name w:val="xl94"/>
    <w:basedOn w:val="a"/>
    <w:rsid w:val="005D2F33"/>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5">
    <w:name w:val="xl95"/>
    <w:basedOn w:val="a"/>
    <w:rsid w:val="005D2F33"/>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6">
    <w:name w:val="xl96"/>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7">
    <w:name w:val="xl97"/>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
    <w:name w:val="xl98"/>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9">
    <w:name w:val="xl99"/>
    <w:basedOn w:val="a"/>
    <w:rsid w:val="005D2F3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
    <w:name w:val="xl100"/>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a"/>
    <w:rsid w:val="005D2F3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2">
    <w:name w:val="xl102"/>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3">
    <w:name w:val="xl103"/>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4">
    <w:name w:val="xl104"/>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5">
    <w:name w:val="xl105"/>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7">
    <w:name w:val="xl107"/>
    <w:basedOn w:val="a"/>
    <w:rsid w:val="005D2F33"/>
    <w:pPr>
      <w:pBdr>
        <w:left w:val="single" w:sz="4" w:space="0" w:color="auto"/>
        <w:right w:val="single" w:sz="4" w:space="0" w:color="auto"/>
      </w:pBdr>
      <w:spacing w:before="100" w:beforeAutospacing="1" w:after="100" w:afterAutospacing="1"/>
    </w:pPr>
    <w:rPr>
      <w:b/>
      <w:bCs/>
      <w:sz w:val="24"/>
      <w:szCs w:val="24"/>
    </w:rPr>
  </w:style>
  <w:style w:type="paragraph" w:customStyle="1" w:styleId="xl108">
    <w:name w:val="xl108"/>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10">
    <w:name w:val="xl110"/>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
    <w:rsid w:val="005D2F33"/>
    <w:pPr>
      <w:pBdr>
        <w:left w:val="single" w:sz="4" w:space="0" w:color="auto"/>
        <w:right w:val="single" w:sz="4" w:space="0" w:color="auto"/>
      </w:pBdr>
      <w:spacing w:before="100" w:beforeAutospacing="1" w:after="100" w:afterAutospacing="1"/>
      <w:jc w:val="center"/>
      <w:textAlignment w:val="center"/>
    </w:pPr>
    <w:rPr>
      <w:sz w:val="24"/>
      <w:szCs w:val="24"/>
    </w:rPr>
  </w:style>
  <w:style w:type="numbering" w:customStyle="1" w:styleId="3114">
    <w:name w:val="Стиль нумерованный3114"/>
    <w:basedOn w:val="a2"/>
    <w:rsid w:val="005D2F33"/>
    <w:pPr>
      <w:numPr>
        <w:numId w:val="11"/>
      </w:numPr>
    </w:pPr>
  </w:style>
  <w:style w:type="paragraph" w:customStyle="1" w:styleId="-1">
    <w:name w:val="без отступ -1"/>
    <w:basedOn w:val="a"/>
    <w:link w:val="-10"/>
    <w:qFormat/>
    <w:rsid w:val="005D2F33"/>
    <w:pPr>
      <w:widowControl w:val="0"/>
      <w:jc w:val="both"/>
    </w:pPr>
    <w:rPr>
      <w:rFonts w:eastAsia="Calibri"/>
      <w:sz w:val="24"/>
      <w:lang w:eastAsia="en-US"/>
    </w:rPr>
  </w:style>
  <w:style w:type="character" w:customStyle="1" w:styleId="-10">
    <w:name w:val="без отступ -1 Знак"/>
    <w:link w:val="-1"/>
    <w:rsid w:val="005D2F33"/>
    <w:rPr>
      <w:rFonts w:ascii="Times New Roman" w:eastAsia="Calibri" w:hAnsi="Times New Roman" w:cs="Times New Roman"/>
      <w:sz w:val="24"/>
      <w:szCs w:val="20"/>
    </w:rPr>
  </w:style>
  <w:style w:type="paragraph" w:customStyle="1" w:styleId="1f3">
    <w:name w:val="Заголовок 1 Шелестов"/>
    <w:basedOn w:val="a"/>
    <w:next w:val="a"/>
    <w:link w:val="1f4"/>
    <w:qFormat/>
    <w:rsid w:val="005D2F33"/>
    <w:pPr>
      <w:keepNext/>
      <w:keepLines/>
      <w:pageBreakBefore/>
      <w:widowControl w:val="0"/>
      <w:spacing w:before="240" w:after="120"/>
      <w:ind w:firstLine="851"/>
      <w:jc w:val="both"/>
      <w:outlineLvl w:val="0"/>
    </w:pPr>
    <w:rPr>
      <w:rFonts w:ascii="Arial" w:hAnsi="Arial" w:cs="Arial"/>
      <w:b/>
      <w:bCs/>
      <w:caps/>
      <w:kern w:val="32"/>
      <w:sz w:val="28"/>
      <w:szCs w:val="32"/>
      <w:lang w:eastAsia="en-US"/>
    </w:rPr>
  </w:style>
  <w:style w:type="character" w:customStyle="1" w:styleId="1f4">
    <w:name w:val="Заголовок 1 Шелестов Знак"/>
    <w:link w:val="1f3"/>
    <w:rsid w:val="005D2F33"/>
    <w:rPr>
      <w:rFonts w:ascii="Arial" w:eastAsia="Times New Roman" w:hAnsi="Arial" w:cs="Arial"/>
      <w:b/>
      <w:bCs/>
      <w:caps/>
      <w:kern w:val="32"/>
      <w:sz w:val="28"/>
      <w:szCs w:val="32"/>
    </w:rPr>
  </w:style>
  <w:style w:type="numbering" w:customStyle="1" w:styleId="SymbolSymbol111121">
    <w:name w:val="Стиль маркированный Symbol (Symbol) подчеркивание111121"/>
    <w:basedOn w:val="a2"/>
    <w:rsid w:val="005D2F33"/>
    <w:pPr>
      <w:numPr>
        <w:numId w:val="12"/>
      </w:numPr>
    </w:pPr>
  </w:style>
  <w:style w:type="paragraph" w:customStyle="1" w:styleId="font5">
    <w:name w:val="font5"/>
    <w:basedOn w:val="a"/>
    <w:rsid w:val="005D2F33"/>
    <w:pPr>
      <w:spacing w:before="100" w:beforeAutospacing="1" w:after="100" w:afterAutospacing="1"/>
    </w:pPr>
    <w:rPr>
      <w:rFonts w:ascii="Arial" w:hAnsi="Arial" w:cs="Arial"/>
      <w:color w:val="000000"/>
      <w:sz w:val="22"/>
      <w:szCs w:val="22"/>
    </w:rPr>
  </w:style>
  <w:style w:type="paragraph" w:customStyle="1" w:styleId="ConsPlusNonformat">
    <w:name w:val="ConsPlusNonformat"/>
    <w:rsid w:val="005D2F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5D2F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D2F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D2F3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D2F3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D2F33"/>
    <w:pPr>
      <w:widowControl w:val="0"/>
      <w:autoSpaceDE w:val="0"/>
      <w:autoSpaceDN w:val="0"/>
      <w:spacing w:after="0" w:line="240" w:lineRule="auto"/>
    </w:pPr>
    <w:rPr>
      <w:rFonts w:ascii="Arial" w:eastAsia="Times New Roman" w:hAnsi="Arial" w:cs="Arial"/>
      <w:sz w:val="20"/>
      <w:szCs w:val="20"/>
      <w:lang w:eastAsia="ru-RU"/>
    </w:rPr>
  </w:style>
  <w:style w:type="paragraph" w:styleId="38">
    <w:name w:val="Body Text Indent 3"/>
    <w:basedOn w:val="a"/>
    <w:link w:val="39"/>
    <w:uiPriority w:val="99"/>
    <w:rsid w:val="005D2F33"/>
    <w:pPr>
      <w:spacing w:after="120"/>
      <w:ind w:left="283"/>
    </w:pPr>
    <w:rPr>
      <w:sz w:val="16"/>
      <w:szCs w:val="16"/>
    </w:rPr>
  </w:style>
  <w:style w:type="character" w:customStyle="1" w:styleId="39">
    <w:name w:val="Основной текст с отступом 3 Знак"/>
    <w:basedOn w:val="a0"/>
    <w:link w:val="38"/>
    <w:uiPriority w:val="99"/>
    <w:rsid w:val="005D2F33"/>
    <w:rPr>
      <w:rFonts w:ascii="Times New Roman" w:eastAsia="Times New Roman" w:hAnsi="Times New Roman" w:cs="Times New Roman"/>
      <w:sz w:val="16"/>
      <w:szCs w:val="16"/>
      <w:lang w:eastAsia="ru-RU"/>
    </w:rPr>
  </w:style>
  <w:style w:type="paragraph" w:styleId="2f1">
    <w:name w:val="Body Text 2"/>
    <w:basedOn w:val="a"/>
    <w:link w:val="2f2"/>
    <w:uiPriority w:val="99"/>
    <w:rsid w:val="005D2F33"/>
    <w:pPr>
      <w:spacing w:after="120" w:line="480" w:lineRule="auto"/>
    </w:pPr>
  </w:style>
  <w:style w:type="character" w:customStyle="1" w:styleId="2f2">
    <w:name w:val="Основной текст 2 Знак"/>
    <w:basedOn w:val="a0"/>
    <w:link w:val="2f1"/>
    <w:uiPriority w:val="99"/>
    <w:rsid w:val="005D2F33"/>
    <w:rPr>
      <w:rFonts w:ascii="Times New Roman" w:eastAsia="Times New Roman" w:hAnsi="Times New Roman" w:cs="Times New Roman"/>
      <w:sz w:val="20"/>
      <w:szCs w:val="20"/>
      <w:lang w:eastAsia="ru-RU"/>
    </w:rPr>
  </w:style>
  <w:style w:type="paragraph" w:styleId="2f3">
    <w:name w:val="Body Text Indent 2"/>
    <w:basedOn w:val="a"/>
    <w:link w:val="2f4"/>
    <w:uiPriority w:val="99"/>
    <w:rsid w:val="005D2F33"/>
    <w:pPr>
      <w:spacing w:after="120" w:line="480" w:lineRule="auto"/>
      <w:ind w:left="283"/>
    </w:pPr>
  </w:style>
  <w:style w:type="character" w:customStyle="1" w:styleId="2f4">
    <w:name w:val="Основной текст с отступом 2 Знак"/>
    <w:basedOn w:val="a0"/>
    <w:link w:val="2f3"/>
    <w:uiPriority w:val="99"/>
    <w:rsid w:val="005D2F33"/>
    <w:rPr>
      <w:rFonts w:ascii="Times New Roman" w:eastAsia="Times New Roman" w:hAnsi="Times New Roman" w:cs="Times New Roman"/>
      <w:sz w:val="20"/>
      <w:szCs w:val="20"/>
      <w:lang w:eastAsia="ru-RU"/>
    </w:rPr>
  </w:style>
  <w:style w:type="paragraph" w:customStyle="1" w:styleId="Iiiaeuiue">
    <w:name w:val="Ii?iaeuiue"/>
    <w:rsid w:val="005D2F33"/>
    <w:pPr>
      <w:spacing w:after="0" w:line="240" w:lineRule="auto"/>
    </w:pPr>
    <w:rPr>
      <w:rFonts w:ascii="Baltica" w:eastAsia="Times New Roman" w:hAnsi="Baltica" w:cs="Times New Roman"/>
      <w:sz w:val="24"/>
      <w:szCs w:val="20"/>
      <w:lang w:eastAsia="ru-RU"/>
    </w:rPr>
  </w:style>
  <w:style w:type="paragraph" w:customStyle="1" w:styleId="Sf13">
    <w:name w:val="Основной текст с отSf1тупом 3"/>
    <w:basedOn w:val="a"/>
    <w:uiPriority w:val="99"/>
    <w:rsid w:val="005D2F33"/>
    <w:pPr>
      <w:widowControl w:val="0"/>
      <w:ind w:firstLine="709"/>
      <w:jc w:val="both"/>
    </w:pPr>
    <w:rPr>
      <w:sz w:val="28"/>
      <w:szCs w:val="28"/>
    </w:rPr>
  </w:style>
  <w:style w:type="paragraph" w:styleId="affff0">
    <w:name w:val="Block Text"/>
    <w:basedOn w:val="a"/>
    <w:uiPriority w:val="99"/>
    <w:rsid w:val="005D2F33"/>
    <w:pPr>
      <w:ind w:left="-426" w:right="-283" w:firstLine="710"/>
      <w:jc w:val="both"/>
    </w:pPr>
    <w:rPr>
      <w:sz w:val="24"/>
    </w:rPr>
  </w:style>
  <w:style w:type="paragraph" w:customStyle="1" w:styleId="ConsNonformat">
    <w:name w:val="ConsNonformat"/>
    <w:uiPriority w:val="99"/>
    <w:rsid w:val="005D2F3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fff1">
    <w:name w:val="Обычный нумерованный"/>
    <w:basedOn w:val="a"/>
    <w:uiPriority w:val="99"/>
    <w:rsid w:val="005D2F33"/>
    <w:pPr>
      <w:widowControl w:val="0"/>
      <w:ind w:firstLine="567"/>
      <w:jc w:val="both"/>
    </w:pPr>
    <w:rPr>
      <w:snapToGrid w:val="0"/>
      <w:sz w:val="28"/>
      <w:szCs w:val="24"/>
    </w:rPr>
  </w:style>
  <w:style w:type="paragraph" w:customStyle="1" w:styleId="1f5">
    <w:name w:val="Стиль1"/>
    <w:basedOn w:val="a"/>
    <w:rsid w:val="005D2F33"/>
    <w:rPr>
      <w:sz w:val="28"/>
    </w:rPr>
  </w:style>
  <w:style w:type="paragraph" w:customStyle="1" w:styleId="affff2">
    <w:name w:val="Чертежный"/>
    <w:rsid w:val="005D2F33"/>
    <w:pPr>
      <w:spacing w:after="0" w:line="240" w:lineRule="auto"/>
      <w:jc w:val="both"/>
    </w:pPr>
    <w:rPr>
      <w:rFonts w:ascii="ISOCPEUR" w:eastAsia="Times New Roman" w:hAnsi="ISOCPEUR" w:cs="Times New Roman"/>
      <w:i/>
      <w:sz w:val="28"/>
      <w:szCs w:val="20"/>
      <w:lang w:val="uk-UA" w:eastAsia="ru-RU"/>
    </w:rPr>
  </w:style>
  <w:style w:type="table" w:styleId="-11">
    <w:name w:val="Table Web 1"/>
    <w:basedOn w:val="a1"/>
    <w:uiPriority w:val="99"/>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uiPriority w:val="99"/>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uiPriority w:val="99"/>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3">
    <w:name w:val="Table Elegant"/>
    <w:basedOn w:val="a1"/>
    <w:uiPriority w:val="99"/>
    <w:rsid w:val="005D2F3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6">
    <w:name w:val="Table Subtle 1"/>
    <w:basedOn w:val="a1"/>
    <w:uiPriority w:val="99"/>
    <w:rsid w:val="005D2F3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uiPriority w:val="99"/>
    <w:rsid w:val="005D2F3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1">
    <w:name w:val="Основной текст 21"/>
    <w:basedOn w:val="a"/>
    <w:rsid w:val="005D2F33"/>
    <w:pPr>
      <w:jc w:val="center"/>
    </w:pPr>
    <w:rPr>
      <w:sz w:val="28"/>
      <w:lang w:eastAsia="ar-SA"/>
    </w:rPr>
  </w:style>
  <w:style w:type="character" w:customStyle="1" w:styleId="affff4">
    <w:name w:val="Таблица Знак"/>
    <w:rsid w:val="005D2F33"/>
    <w:rPr>
      <w:sz w:val="26"/>
      <w:szCs w:val="26"/>
    </w:rPr>
  </w:style>
  <w:style w:type="paragraph" w:customStyle="1" w:styleId="font6">
    <w:name w:val="font6"/>
    <w:basedOn w:val="a"/>
    <w:rsid w:val="005D2F33"/>
    <w:pPr>
      <w:spacing w:before="100" w:beforeAutospacing="1" w:after="100" w:afterAutospacing="1"/>
    </w:pPr>
    <w:rPr>
      <w:color w:val="000000"/>
      <w:sz w:val="24"/>
      <w:szCs w:val="24"/>
    </w:rPr>
  </w:style>
  <w:style w:type="paragraph" w:customStyle="1" w:styleId="font7">
    <w:name w:val="font7"/>
    <w:basedOn w:val="a"/>
    <w:rsid w:val="005D2F33"/>
    <w:pPr>
      <w:spacing w:before="100" w:beforeAutospacing="1" w:after="100" w:afterAutospacing="1"/>
    </w:pPr>
    <w:rPr>
      <w:color w:val="000000"/>
      <w:sz w:val="24"/>
      <w:szCs w:val="24"/>
    </w:rPr>
  </w:style>
  <w:style w:type="paragraph" w:customStyle="1" w:styleId="145">
    <w:name w:val="основной 14"/>
    <w:basedOn w:val="a"/>
    <w:link w:val="146"/>
    <w:qFormat/>
    <w:rsid w:val="005D2F33"/>
    <w:pPr>
      <w:ind w:firstLine="720"/>
      <w:jc w:val="both"/>
    </w:pPr>
    <w:rPr>
      <w:sz w:val="28"/>
      <w:szCs w:val="28"/>
    </w:rPr>
  </w:style>
  <w:style w:type="character" w:customStyle="1" w:styleId="146">
    <w:name w:val="основной 14 Знак"/>
    <w:link w:val="145"/>
    <w:locked/>
    <w:rsid w:val="005D2F33"/>
    <w:rPr>
      <w:rFonts w:ascii="Times New Roman" w:eastAsia="Times New Roman" w:hAnsi="Times New Roman" w:cs="Times New Roman"/>
      <w:sz w:val="28"/>
      <w:szCs w:val="28"/>
    </w:rPr>
  </w:style>
  <w:style w:type="paragraph" w:styleId="affff5">
    <w:name w:val="Normal Indent"/>
    <w:basedOn w:val="a"/>
    <w:uiPriority w:val="99"/>
    <w:unhideWhenUsed/>
    <w:rsid w:val="005D2F33"/>
    <w:pPr>
      <w:ind w:left="708"/>
    </w:pPr>
  </w:style>
  <w:style w:type="table" w:customStyle="1" w:styleId="-110">
    <w:name w:val="Веб-таблица 11"/>
    <w:basedOn w:val="a1"/>
    <w:next w:val="-11"/>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1"/>
    <w:next w:val="-2"/>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1"/>
    <w:next w:val="-3"/>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7">
    <w:name w:val="Изысканная таблица1"/>
    <w:basedOn w:val="a1"/>
    <w:next w:val="affff3"/>
    <w:rsid w:val="005D2F3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1"/>
    <w:next w:val="1f6"/>
    <w:rsid w:val="005D2F3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Изящная таблица 21"/>
    <w:basedOn w:val="a1"/>
    <w:next w:val="2f5"/>
    <w:rsid w:val="005D2F3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TimesNewRoman">
    <w:name w:val="Стиль Заголовок 2 + Times New Roman не полужирный не курсив По ц..."/>
    <w:basedOn w:val="2"/>
    <w:rsid w:val="005D2F33"/>
    <w:pPr>
      <w:spacing w:before="240" w:after="60"/>
      <w:ind w:firstLine="0"/>
    </w:pPr>
    <w:rPr>
      <w:i/>
      <w:sz w:val="32"/>
    </w:rPr>
  </w:style>
  <w:style w:type="paragraph" w:customStyle="1" w:styleId="1TimesNewRoman">
    <w:name w:val="Стиль Заголовок 1 + Times New Roman не полужирный По центру"/>
    <w:basedOn w:val="1"/>
    <w:rsid w:val="005D2F33"/>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
    <w:rsid w:val="005D2F33"/>
    <w:pPr>
      <w:spacing w:before="240" w:after="60"/>
    </w:pPr>
    <w:rPr>
      <w:rFonts w:ascii="Times New Roman" w:hAnsi="Times New Roman"/>
      <w:b w:val="0"/>
      <w:kern w:val="32"/>
      <w:sz w:val="36"/>
    </w:rPr>
  </w:style>
  <w:style w:type="paragraph" w:customStyle="1" w:styleId="1f8">
    <w:name w:val="1"/>
    <w:basedOn w:val="a"/>
    <w:rsid w:val="005D2F33"/>
    <w:rPr>
      <w:rFonts w:ascii="Verdana" w:hAnsi="Verdana" w:cs="Verdana"/>
      <w:lang w:val="en-US" w:eastAsia="en-US"/>
    </w:rPr>
  </w:style>
  <w:style w:type="character" w:customStyle="1" w:styleId="apple-style-span">
    <w:name w:val="apple-style-span"/>
    <w:uiPriority w:val="99"/>
    <w:rsid w:val="005D2F33"/>
  </w:style>
  <w:style w:type="paragraph" w:customStyle="1" w:styleId="1f9">
    <w:name w:val="Знак1 Знак Знак Знак"/>
    <w:basedOn w:val="a"/>
    <w:rsid w:val="005D2F33"/>
    <w:rPr>
      <w:rFonts w:ascii="Verdana" w:hAnsi="Verdana" w:cs="Verdana"/>
      <w:lang w:val="en-US" w:eastAsia="en-US"/>
    </w:rPr>
  </w:style>
  <w:style w:type="paragraph" w:customStyle="1" w:styleId="xl112">
    <w:name w:val="xl112"/>
    <w:basedOn w:val="a"/>
    <w:rsid w:val="005D2F33"/>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
    <w:rsid w:val="005D2F3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
    <w:rsid w:val="005D2F3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
    <w:rsid w:val="005D2F3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
    <w:rsid w:val="005D2F3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
    <w:rsid w:val="005D2F3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
    <w:rsid w:val="005D2F3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
    <w:rsid w:val="005D2F3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
    <w:rsid w:val="005D2F33"/>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
    <w:rsid w:val="005D2F33"/>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
    <w:rsid w:val="005D2F33"/>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
    <w:rsid w:val="005D2F3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
    <w:rsid w:val="005D2F3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
    <w:rsid w:val="005D2F3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
    <w:rsid w:val="005D2F33"/>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
    <w:rsid w:val="005D2F33"/>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
    <w:rsid w:val="005D2F33"/>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
    <w:rsid w:val="005D2F33"/>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
    <w:rsid w:val="005D2F33"/>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
    <w:rsid w:val="005D2F33"/>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
    <w:rsid w:val="005D2F33"/>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
    <w:rsid w:val="005D2F33"/>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
    <w:rsid w:val="005D2F33"/>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
    <w:rsid w:val="005D2F33"/>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
    <w:rsid w:val="005D2F33"/>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
    <w:rsid w:val="005D2F33"/>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
    <w:rsid w:val="005D2F33"/>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
    <w:rsid w:val="005D2F33"/>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
    <w:rsid w:val="005D2F33"/>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
    <w:rsid w:val="005D2F3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
    <w:rsid w:val="005D2F33"/>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
    <w:rsid w:val="005D2F33"/>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
    <w:rsid w:val="005D2F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rsid w:val="005D2F33"/>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
    <w:rsid w:val="005D2F33"/>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
    <w:rsid w:val="005D2F3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
    <w:rsid w:val="005D2F3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
    <w:rsid w:val="005D2F33"/>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
    <w:rsid w:val="005D2F3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
    <w:rsid w:val="005D2F3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
    <w:rsid w:val="005D2F3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
    <w:rsid w:val="005D2F3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
    <w:rsid w:val="005D2F3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
    <w:rsid w:val="005D2F33"/>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
    <w:rsid w:val="005D2F3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
    <w:rsid w:val="005D2F3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
    <w:rsid w:val="005D2F3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
    <w:rsid w:val="005D2F33"/>
    <w:pPr>
      <w:spacing w:before="100" w:beforeAutospacing="1" w:after="100" w:afterAutospacing="1"/>
    </w:pPr>
    <w:rPr>
      <w:sz w:val="24"/>
      <w:szCs w:val="24"/>
    </w:rPr>
  </w:style>
  <w:style w:type="paragraph" w:customStyle="1" w:styleId="xl160">
    <w:name w:val="xl160"/>
    <w:basedOn w:val="a"/>
    <w:rsid w:val="005D2F3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
    <w:rsid w:val="005D2F33"/>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
    <w:rsid w:val="005D2F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
    <w:rsid w:val="005D2F33"/>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
    <w:rsid w:val="005D2F33"/>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
    <w:rsid w:val="005D2F33"/>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
    <w:rsid w:val="005D2F33"/>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
    <w:rsid w:val="005D2F3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
    <w:rsid w:val="005D2F33"/>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
    <w:rsid w:val="005D2F33"/>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
    <w:rsid w:val="005D2F33"/>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
    <w:rsid w:val="005D2F33"/>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
    <w:rsid w:val="005D2F33"/>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
    <w:rsid w:val="005D2F33"/>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
    <w:rsid w:val="005D2F33"/>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
    <w:rsid w:val="005D2F33"/>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
    <w:rsid w:val="005D2F33"/>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
    <w:rsid w:val="005D2F3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
    <w:rsid w:val="005D2F33"/>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
    <w:rsid w:val="005D2F3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
    <w:rsid w:val="005D2F3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
    <w:rsid w:val="005D2F33"/>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
    <w:rsid w:val="005D2F3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
    <w:rsid w:val="005D2F33"/>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
    <w:rsid w:val="005D2F33"/>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
    <w:rsid w:val="005D2F33"/>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
    <w:rsid w:val="005D2F3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
    <w:rsid w:val="005D2F33"/>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
    <w:rsid w:val="005D2F3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
    <w:rsid w:val="005D2F33"/>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
    <w:rsid w:val="005D2F33"/>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
    <w:rsid w:val="005D2F3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
    <w:rsid w:val="005D2F33"/>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
    <w:rsid w:val="005D2F33"/>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
    <w:rsid w:val="005D2F3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
    <w:rsid w:val="005D2F3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
    <w:rsid w:val="005D2F33"/>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
    <w:rsid w:val="005D2F33"/>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
    <w:rsid w:val="005D2F33"/>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
    <w:rsid w:val="005D2F33"/>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
    <w:rsid w:val="005D2F33"/>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
    <w:rsid w:val="005D2F33"/>
    <w:pPr>
      <w:spacing w:before="100" w:beforeAutospacing="1" w:after="100" w:afterAutospacing="1"/>
    </w:pPr>
    <w:rPr>
      <w:sz w:val="24"/>
      <w:szCs w:val="24"/>
    </w:rPr>
  </w:style>
  <w:style w:type="paragraph" w:customStyle="1" w:styleId="xl202">
    <w:name w:val="xl202"/>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
    <w:rsid w:val="005D2F3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
    <w:rsid w:val="005D2F3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
    <w:rsid w:val="005D2F3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
    <w:rsid w:val="005D2F33"/>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
    <w:rsid w:val="005D2F33"/>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
    <w:rsid w:val="005D2F33"/>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
    <w:rsid w:val="005D2F3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
    <w:rsid w:val="005D2F3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
    <w:rsid w:val="005D2F3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
    <w:rsid w:val="005D2F33"/>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
    <w:rsid w:val="005D2F33"/>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
    <w:rsid w:val="005D2F33"/>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
    <w:rsid w:val="005D2F33"/>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
    <w:rsid w:val="005D2F33"/>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
    <w:rsid w:val="005D2F33"/>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
    <w:rsid w:val="005D2F33"/>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
    <w:rsid w:val="005D2F3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
    <w:rsid w:val="005D2F3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
    <w:rsid w:val="005D2F3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
    <w:rsid w:val="005D2F33"/>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
    <w:rsid w:val="005D2F3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
    <w:rsid w:val="005D2F3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
    <w:rsid w:val="005D2F33"/>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
    <w:rsid w:val="005D2F33"/>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
    <w:rsid w:val="005D2F33"/>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
    <w:rsid w:val="005D2F3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
    <w:rsid w:val="005D2F3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a">
    <w:name w:val="Стиль3"/>
    <w:uiPriority w:val="99"/>
    <w:rsid w:val="005D2F33"/>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styleId="HTML">
    <w:name w:val="HTML Cite"/>
    <w:uiPriority w:val="99"/>
    <w:unhideWhenUsed/>
    <w:rsid w:val="005D2F33"/>
    <w:rPr>
      <w:i/>
      <w:iCs/>
    </w:rPr>
  </w:style>
  <w:style w:type="table" w:customStyle="1" w:styleId="2f6">
    <w:name w:val="Изысканная таблица2"/>
    <w:basedOn w:val="a1"/>
    <w:next w:val="affff3"/>
    <w:semiHidden/>
    <w:unhideWhenUsed/>
    <w:rsid w:val="005D2F3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4">
    <w:name w:val="Изящная таблица 12"/>
    <w:basedOn w:val="a1"/>
    <w:next w:val="1f6"/>
    <w:semiHidden/>
    <w:unhideWhenUsed/>
    <w:rsid w:val="005D2F3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1"/>
    <w:next w:val="2f5"/>
    <w:semiHidden/>
    <w:unhideWhenUsed/>
    <w:rsid w:val="005D2F3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1"/>
    <w:next w:val="-11"/>
    <w:semiHidden/>
    <w:unhideWhenUsed/>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1"/>
    <w:next w:val="-2"/>
    <w:semiHidden/>
    <w:unhideWhenUsed/>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1"/>
    <w:next w:val="-3"/>
    <w:semiHidden/>
    <w:unhideWhenUsed/>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1"/>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1"/>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1"/>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Изысканная таблица11"/>
    <w:basedOn w:val="a1"/>
    <w:rsid w:val="005D2F3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0">
    <w:name w:val="Изящная таблица 111"/>
    <w:basedOn w:val="a1"/>
    <w:rsid w:val="005D2F3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1"/>
    <w:rsid w:val="005D2F3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uiPriority w:val="99"/>
    <w:rsid w:val="005D2F33"/>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5D2F33"/>
    <w:rPr>
      <w:b/>
      <w:bCs/>
      <w:color w:val="000000"/>
      <w:spacing w:val="0"/>
      <w:w w:val="100"/>
      <w:position w:val="0"/>
      <w:sz w:val="22"/>
      <w:szCs w:val="22"/>
      <w:shd w:val="clear" w:color="auto" w:fill="FFFFFF"/>
      <w:lang w:val="ru-RU"/>
    </w:rPr>
  </w:style>
  <w:style w:type="character" w:customStyle="1" w:styleId="WW8Num1z1">
    <w:name w:val="WW8Num1z1"/>
    <w:rsid w:val="005D2F33"/>
  </w:style>
  <w:style w:type="character" w:customStyle="1" w:styleId="match">
    <w:name w:val="match"/>
    <w:rsid w:val="005D2F33"/>
  </w:style>
  <w:style w:type="paragraph" w:customStyle="1" w:styleId="147">
    <w:name w:val="14 Обычный"/>
    <w:basedOn w:val="a"/>
    <w:link w:val="148"/>
    <w:qFormat/>
    <w:rsid w:val="005D2F33"/>
    <w:pPr>
      <w:spacing w:line="360" w:lineRule="auto"/>
      <w:ind w:firstLine="709"/>
      <w:jc w:val="both"/>
    </w:pPr>
    <w:rPr>
      <w:sz w:val="24"/>
      <w:szCs w:val="28"/>
    </w:rPr>
  </w:style>
  <w:style w:type="character" w:customStyle="1" w:styleId="148">
    <w:name w:val="14 Обычный Знак"/>
    <w:link w:val="147"/>
    <w:rsid w:val="005D2F33"/>
    <w:rPr>
      <w:rFonts w:ascii="Times New Roman" w:eastAsia="Times New Roman" w:hAnsi="Times New Roman" w:cs="Times New Roman"/>
      <w:sz w:val="24"/>
      <w:szCs w:val="28"/>
    </w:rPr>
  </w:style>
</w:styles>
</file>

<file path=word/webSettings.xml><?xml version="1.0" encoding="utf-8"?>
<w:webSettings xmlns:r="http://schemas.openxmlformats.org/officeDocument/2006/relationships" xmlns:w="http://schemas.openxmlformats.org/wordprocessingml/2006/main">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6E845A85EE7CBBAA61691E4EE21B8C3425F71DC2010008814BF8DB1AD8B96CF9F662545CA53A0FEAE44BD3F20F5FC0F882D90427368A68jA0B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6E8C3-407C-4977-A564-A95D99B8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6</Pages>
  <Words>1297</Words>
  <Characters>7393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8673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Устинова Людмила Геннадьевна</dc:creator>
  <cp:lastModifiedBy>m0150</cp:lastModifiedBy>
  <cp:revision>49</cp:revision>
  <cp:lastPrinted>2020-12-23T03:16:00Z</cp:lastPrinted>
  <dcterms:created xsi:type="dcterms:W3CDTF">2019-04-25T04:24:00Z</dcterms:created>
  <dcterms:modified xsi:type="dcterms:W3CDTF">2020-12-23T03:17:00Z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2076464086</vt:i4>
  </property>
  <property fmtid="{D5CDD505-2E9C-101B-9397-08002B2CF9AE}" pid="3" name="_NewReviewCycle">
    <vt:lpwstr/>
  </property>
  <property fmtid="{D5CDD505-2E9C-101B-9397-08002B2CF9AE}" pid="4" name="_EmailSubject">
    <vt:lpwstr>Прилдожения к Приказу Гольф</vt:lpwstr>
  </property>
  <property fmtid="{D5CDD505-2E9C-101B-9397-08002B2CF9AE}" pid="5" name="_AuthorEmail">
    <vt:lpwstr>ima@msakrsk.ru</vt:lpwstr>
  </property>
  <property fmtid="{D5CDD505-2E9C-101B-9397-08002B2CF9AE}" pid="6" name="_AuthorEmailDisplayName">
    <vt:lpwstr>Ивлева Мария Александровна</vt:lpwstr>
  </property>
  <property fmtid="{D5CDD505-2E9C-101B-9397-08002B2CF9AE}" pid="7" name="_ReviewingToolsShownOnce">
    <vt:lpwstr/>
  </property>
</Properties>
</file>